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C7E9911" w14:textId="77777777" w:rsidR="00ED6639" w:rsidRDefault="00000000">
      <w:pPr>
        <w:jc w:val="center"/>
        <w:rPr>
          <w:rFonts w:ascii="仿宋_GB2312" w:eastAsia="仿宋_GB2312" w:hAnsi="仿宋_GB2312" w:cs="仿宋_GB2312" w:hint="eastAsia"/>
          <w:b/>
          <w:bCs/>
          <w:sz w:val="24"/>
        </w:rPr>
      </w:pPr>
      <w:r>
        <w:rPr>
          <w:rFonts w:hint="eastAsia"/>
          <w:b/>
          <w:bCs/>
          <w:sz w:val="36"/>
          <w:szCs w:val="44"/>
        </w:rPr>
        <w:t>恩来网络课堂视频制作要求</w:t>
      </w:r>
      <w:r>
        <w:rPr>
          <w:rFonts w:ascii="仿宋_GB2312" w:eastAsia="仿宋_GB2312" w:hAnsi="仿宋_GB2312" w:cs="仿宋_GB2312" w:hint="eastAsia"/>
          <w:b/>
          <w:bCs/>
          <w:sz w:val="24"/>
        </w:rPr>
        <w:t xml:space="preserve"> </w:t>
      </w:r>
    </w:p>
    <w:p w14:paraId="0FC2F3C0" w14:textId="77777777" w:rsidR="00ED6639" w:rsidRDefault="00000000">
      <w:pPr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第一条   为规范网络录播课堂形式，帮助偏远地区学生享受到与城市学生平等的教育资源，帮助其开阔视野，将优秀视频作品同时面向全国“为中华之崛起而读书”知识共享空间进行传输，特制定本要求。</w:t>
      </w:r>
    </w:p>
    <w:p w14:paraId="450DC6AB" w14:textId="77777777" w:rsidR="00ED6639" w:rsidRDefault="00000000">
      <w:pPr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第二条   网络课堂面向全国大学周恩来班广泛征集视频作品，用于贫困地区中、小学“为中华之崛起而读书”知识共享空间。</w:t>
      </w:r>
    </w:p>
    <w:p w14:paraId="3C8B779F" w14:textId="1F228900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第三条   视频作品应聚焦特定主题，主题包括但不限于学习经验分享、大学生活的一天、旅游见闻、读书体会、观影感受、历史知识分享等</w:t>
      </w:r>
      <w:r w:rsidR="00446CB4">
        <w:rPr>
          <w:rFonts w:ascii="仿宋_GB2312" w:eastAsia="仿宋_GB2312" w:hAnsi="仿宋_GB2312" w:cs="仿宋_GB2312" w:hint="eastAsia"/>
          <w:sz w:val="24"/>
        </w:rPr>
        <w:t>，</w:t>
      </w:r>
      <w:r>
        <w:rPr>
          <w:rFonts w:ascii="仿宋_GB2312" w:eastAsia="仿宋_GB2312" w:hAnsi="仿宋_GB2312" w:cs="仿宋_GB2312" w:hint="eastAsia"/>
          <w:sz w:val="24"/>
        </w:rPr>
        <w:t>要求视频剪辑合理、立意新颖、表现力强</w:t>
      </w:r>
      <w:r w:rsidR="00E72E8C">
        <w:rPr>
          <w:rFonts w:ascii="仿宋_GB2312" w:eastAsia="仿宋_GB2312" w:hAnsi="仿宋_GB2312" w:cs="仿宋_GB2312" w:hint="eastAsia"/>
          <w:sz w:val="24"/>
        </w:rPr>
        <w:t>，</w:t>
      </w:r>
      <w:r w:rsidR="00446CB4">
        <w:rPr>
          <w:rFonts w:ascii="仿宋_GB2312" w:eastAsia="仿宋_GB2312" w:hAnsi="仿宋_GB2312" w:cs="仿宋_GB2312" w:hint="eastAsia"/>
          <w:sz w:val="24"/>
        </w:rPr>
        <w:t>能够</w:t>
      </w:r>
      <w:r w:rsidR="00E72E8C">
        <w:rPr>
          <w:rFonts w:ascii="仿宋_GB2312" w:eastAsia="仿宋_GB2312" w:hAnsi="仿宋_GB2312" w:cs="仿宋_GB2312" w:hint="eastAsia"/>
          <w:sz w:val="24"/>
        </w:rPr>
        <w:t>体现学校和班级特色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p w14:paraId="4D78DF02" w14:textId="3A37448E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第四条   视频作品时长应在10分钟左右，画质清晰，镜头稳定，布局得当，格式为mp4。</w:t>
      </w:r>
    </w:p>
    <w:p w14:paraId="31103E2C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第五条   视频作品应有片头，片头时长不超过5秒。内容包括：视频名称、主讲志愿者所在学校及姓名等。</w:t>
      </w:r>
    </w:p>
    <w:p w14:paraId="572DEDC8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第六条   视频作品中所涉及的知识性信息要求准确无误，不允许有文字上、语言上、图片上的知识性错误或误导性描述。</w:t>
      </w:r>
    </w:p>
    <w:p w14:paraId="1807FCA8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第七条   视频作品可单人录制，也可团队录制。录制同学应仪表得体、语言通俗易懂、声音清晰，视频作品应外部环境安静无噪音。</w:t>
      </w:r>
    </w:p>
    <w:p w14:paraId="05747B32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第八条   视频作品必须是由大学生志愿者参与创作的原创作品，创作者应确认拥有其作品的完整的著作权。</w:t>
      </w:r>
    </w:p>
    <w:p w14:paraId="60A6EF8D" w14:textId="4A6B741A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第九条   不接受含有下列任何内容的作品：</w:t>
      </w:r>
    </w:p>
    <w:p w14:paraId="7F40CB83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(1)反对宪法所确定的基本原则的；</w:t>
      </w:r>
    </w:p>
    <w:p w14:paraId="73CC51E1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(2)危害国家安全，泄露国家秘密，颠覆国家政权，破坏国家统一的；</w:t>
      </w:r>
    </w:p>
    <w:p w14:paraId="006E1728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(3)损害国家荣誉和利益的；</w:t>
      </w:r>
    </w:p>
    <w:p w14:paraId="1A7B1B19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(4)煽动民族仇恨、民族歧视，破坏民族团结的；</w:t>
      </w:r>
    </w:p>
    <w:p w14:paraId="7FCB3F15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(5)破坏国家宗教政策，宣扬邪教和封建迷信的；</w:t>
      </w:r>
    </w:p>
    <w:p w14:paraId="33400C64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(6)散布谣言，扰乱社会秩序，破坏社会稳定的；</w:t>
      </w:r>
    </w:p>
    <w:p w14:paraId="3B282F05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lastRenderedPageBreak/>
        <w:t>(7)散布淫秽、色情、赌博、暴力、凶杀、恐怖等内容或者教唆犯罪的；</w:t>
      </w:r>
    </w:p>
    <w:p w14:paraId="0FA0B2BA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(8)散布违背传统道德观念、损害青少年身心健康的；</w:t>
      </w:r>
    </w:p>
    <w:p w14:paraId="22F5503B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(9)侮辱或者诽谤他人，侵害他人合法权益的；</w:t>
      </w:r>
    </w:p>
    <w:p w14:paraId="3813A5ED" w14:textId="77777777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(10)含有法律、行政法规禁止的其他内容的。</w:t>
      </w:r>
    </w:p>
    <w:p w14:paraId="64D13B4E" w14:textId="0AF03E71" w:rsidR="00ED6639" w:rsidRDefault="00000000">
      <w:pPr>
        <w:tabs>
          <w:tab w:val="left" w:pos="1470"/>
        </w:tabs>
        <w:spacing w:line="520" w:lineRule="exact"/>
        <w:ind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第十条   对于</w:t>
      </w:r>
      <w:r w:rsidR="00856B1F">
        <w:rPr>
          <w:rFonts w:ascii="仿宋_GB2312" w:eastAsia="仿宋_GB2312" w:hAnsi="仿宋_GB2312" w:cs="仿宋_GB2312" w:hint="eastAsia"/>
          <w:sz w:val="24"/>
        </w:rPr>
        <w:t>提交</w:t>
      </w:r>
      <w:r>
        <w:rPr>
          <w:rFonts w:ascii="仿宋_GB2312" w:eastAsia="仿宋_GB2312" w:hAnsi="仿宋_GB2312" w:cs="仿宋_GB2312" w:hint="eastAsia"/>
          <w:sz w:val="24"/>
        </w:rPr>
        <w:t>作品，北京大鸾翔宇慈善基金会有权无偿将其用于公益慈善事业，如用于公益宣传与艺术教育等非商业性活动、在公共媒体上作非盈利性展示、展播、结集出版等。</w:t>
      </w:r>
    </w:p>
    <w:sectPr w:rsidR="00ED6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597222"/>
    <w:rsid w:val="00152F85"/>
    <w:rsid w:val="001C2122"/>
    <w:rsid w:val="001C26E2"/>
    <w:rsid w:val="00305765"/>
    <w:rsid w:val="003544BA"/>
    <w:rsid w:val="00420A2C"/>
    <w:rsid w:val="00446CB4"/>
    <w:rsid w:val="004569A3"/>
    <w:rsid w:val="006F5B5D"/>
    <w:rsid w:val="00856B1F"/>
    <w:rsid w:val="008D72AD"/>
    <w:rsid w:val="00C71369"/>
    <w:rsid w:val="00D373E8"/>
    <w:rsid w:val="00E72E8C"/>
    <w:rsid w:val="00ED6639"/>
    <w:rsid w:val="00FE080C"/>
    <w:rsid w:val="34AA7B7E"/>
    <w:rsid w:val="66725D3F"/>
    <w:rsid w:val="67F2658F"/>
    <w:rsid w:val="705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5312A"/>
  <w15:docId w15:val="{9C4A8CAD-4DB0-4C62-B481-F4A172EF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130</Words>
  <Characters>741</Characters>
  <Application>Microsoft Office Word</Application>
  <DocSecurity>0</DocSecurity>
  <Lines>6</Lines>
  <Paragraphs>1</Paragraphs>
  <ScaleCrop>false</ScaleCrop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鸿阳 王</cp:lastModifiedBy>
  <cp:revision>9</cp:revision>
  <dcterms:created xsi:type="dcterms:W3CDTF">2019-10-10T07:23:00Z</dcterms:created>
  <dcterms:modified xsi:type="dcterms:W3CDTF">2024-10-11T11:26:00Z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