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/>
        <w:ind w:left="220" w:right="0" w:firstLine="0"/>
        <w:jc w:val="lef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附件：202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</w:rPr>
        <w:t>-202</w:t>
      </w:r>
      <w:r>
        <w:rPr>
          <w:rFonts w:hint="eastAsia" w:ascii="宋体" w:hAnsi="宋体" w:eastAsia="宋体"/>
          <w:b/>
          <w:sz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</w:rPr>
        <w:t>学年农业与生物技术学院《形势与政策Ⅱ》教学计划安排表</w:t>
      </w:r>
    </w:p>
    <w:p>
      <w:pPr>
        <w:pStyle w:val="2"/>
        <w:spacing w:before="10"/>
        <w:ind w:left="0"/>
        <w:rPr>
          <w:rFonts w:ascii="宋体"/>
          <w:b/>
          <w:sz w:val="14"/>
        </w:rPr>
      </w:pPr>
    </w:p>
    <w:tbl>
      <w:tblPr>
        <w:tblStyle w:val="3"/>
        <w:tblW w:w="0" w:type="auto"/>
        <w:tblInd w:w="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787"/>
        <w:gridCol w:w="3375"/>
        <w:gridCol w:w="1124"/>
        <w:gridCol w:w="1499"/>
        <w:gridCol w:w="1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63" w:type="dxa"/>
            <w:gridSpan w:val="2"/>
          </w:tcPr>
          <w:p>
            <w:pPr>
              <w:pStyle w:val="5"/>
              <w:spacing w:before="170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学时类型</w:t>
            </w:r>
          </w:p>
        </w:tc>
        <w:tc>
          <w:tcPr>
            <w:tcW w:w="3375" w:type="dxa"/>
          </w:tcPr>
          <w:p>
            <w:pPr>
              <w:pStyle w:val="5"/>
              <w:spacing w:before="170"/>
              <w:ind w:left="16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活动内容</w:t>
            </w:r>
          </w:p>
        </w:tc>
        <w:tc>
          <w:tcPr>
            <w:tcW w:w="1124" w:type="dxa"/>
          </w:tcPr>
          <w:p>
            <w:pPr>
              <w:pStyle w:val="5"/>
              <w:spacing w:before="170"/>
              <w:ind w:left="10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课时</w:t>
            </w:r>
          </w:p>
        </w:tc>
        <w:tc>
          <w:tcPr>
            <w:tcW w:w="1499" w:type="dxa"/>
          </w:tcPr>
          <w:p>
            <w:pPr>
              <w:pStyle w:val="5"/>
              <w:spacing w:before="170"/>
              <w:ind w:left="228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考核要求</w:t>
            </w:r>
          </w:p>
        </w:tc>
        <w:tc>
          <w:tcPr>
            <w:tcW w:w="1318" w:type="dxa"/>
          </w:tcPr>
          <w:p>
            <w:pPr>
              <w:pStyle w:val="5"/>
              <w:spacing w:before="170"/>
              <w:ind w:left="20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6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7"/>
              <w:rPr>
                <w:b/>
                <w:sz w:val="25"/>
              </w:rPr>
            </w:pPr>
          </w:p>
          <w:p>
            <w:pPr>
              <w:pStyle w:val="5"/>
              <w:spacing w:line="280" w:lineRule="auto"/>
              <w:ind w:left="182" w:right="15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面向全部</w:t>
            </w:r>
            <w:r>
              <w:rPr>
                <w:b/>
                <w:w w:val="95"/>
                <w:sz w:val="21"/>
              </w:rPr>
              <w:t>年级</w:t>
            </w:r>
          </w:p>
        </w:tc>
        <w:tc>
          <w:tcPr>
            <w:tcW w:w="787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9"/>
              <w:rPr>
                <w:b/>
                <w:sz w:val="23"/>
              </w:rPr>
            </w:pPr>
          </w:p>
          <w:p>
            <w:pPr>
              <w:pStyle w:val="5"/>
              <w:spacing w:line="283" w:lineRule="auto"/>
              <w:ind w:left="186" w:right="132"/>
              <w:rPr>
                <w:b/>
                <w:sz w:val="21"/>
              </w:rPr>
            </w:pPr>
            <w:r>
              <w:rPr>
                <w:b/>
                <w:sz w:val="21"/>
              </w:rPr>
              <w:t>理论</w:t>
            </w:r>
            <w:r>
              <w:rPr>
                <w:b/>
                <w:w w:val="95"/>
                <w:sz w:val="21"/>
              </w:rPr>
              <w:t>学时</w:t>
            </w:r>
          </w:p>
          <w:p>
            <w:pPr>
              <w:pStyle w:val="5"/>
              <w:spacing w:before="1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rFonts w:ascii="Calibri" w:eastAsia="Calibri"/>
                <w:b/>
                <w:sz w:val="21"/>
              </w:rPr>
              <w:t>16</w:t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3375" w:type="dxa"/>
          </w:tcPr>
          <w:p>
            <w:pPr>
              <w:pStyle w:val="5"/>
              <w:spacing w:before="147"/>
              <w:ind w:left="173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大国三农系列主题讲座（一）</w:t>
            </w:r>
          </w:p>
        </w:tc>
        <w:tc>
          <w:tcPr>
            <w:tcW w:w="1124" w:type="dxa"/>
          </w:tcPr>
          <w:p>
            <w:pPr>
              <w:pStyle w:val="5"/>
              <w:spacing w:before="150"/>
              <w:ind w:left="101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共 </w:t>
            </w:r>
            <w:r>
              <w:rPr>
                <w:rFonts w:ascii="Calibri" w:eastAsia="Calibri"/>
                <w:sz w:val="21"/>
              </w:rPr>
              <w:t xml:space="preserve">8 </w:t>
            </w:r>
            <w:r>
              <w:rPr>
                <w:sz w:val="21"/>
              </w:rPr>
              <w:t>学时</w:t>
            </w:r>
          </w:p>
        </w:tc>
        <w:tc>
          <w:tcPr>
            <w:tcW w:w="1499" w:type="dxa"/>
            <w:vMerge w:val="restart"/>
          </w:tcPr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53"/>
              <w:rPr>
                <w:sz w:val="21"/>
              </w:rPr>
            </w:pPr>
            <w:r>
              <w:rPr>
                <w:rFonts w:ascii="Calibri" w:eastAsia="Calibri"/>
                <w:spacing w:val="3"/>
                <w:w w:val="95"/>
                <w:sz w:val="21"/>
              </w:rPr>
              <w:t>1</w:t>
            </w:r>
            <w:r>
              <w:rPr>
                <w:spacing w:val="-8"/>
                <w:w w:val="95"/>
                <w:sz w:val="21"/>
              </w:rPr>
              <w:t>、 签到签出</w:t>
            </w:r>
          </w:p>
          <w:p>
            <w:pPr>
              <w:pStyle w:val="5"/>
              <w:spacing w:before="47"/>
              <w:ind w:left="153"/>
              <w:rPr>
                <w:sz w:val="21"/>
              </w:rPr>
            </w:pPr>
            <w:r>
              <w:rPr>
                <w:rFonts w:ascii="Calibri" w:eastAsia="Calibri"/>
                <w:spacing w:val="3"/>
                <w:w w:val="95"/>
                <w:sz w:val="21"/>
              </w:rPr>
              <w:t>2</w:t>
            </w:r>
            <w:r>
              <w:rPr>
                <w:spacing w:val="-8"/>
                <w:w w:val="95"/>
                <w:sz w:val="21"/>
              </w:rPr>
              <w:t>、 学习体会</w:t>
            </w:r>
          </w:p>
        </w:tc>
        <w:tc>
          <w:tcPr>
            <w:tcW w:w="1318" w:type="dxa"/>
            <w:vMerge w:val="restart"/>
          </w:tcPr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before="10"/>
              <w:rPr>
                <w:b/>
                <w:sz w:val="15"/>
              </w:rPr>
            </w:pPr>
          </w:p>
          <w:p>
            <w:pPr>
              <w:pStyle w:val="5"/>
              <w:ind w:left="224"/>
              <w:rPr>
                <w:rFonts w:hint="eastAsia"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学院组织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9"/>
              <w:ind w:left="173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大国三农系列主题讲座（二）</w:t>
            </w:r>
          </w:p>
        </w:tc>
        <w:tc>
          <w:tcPr>
            <w:tcW w:w="1124" w:type="dxa"/>
          </w:tcPr>
          <w:p>
            <w:pPr>
              <w:pStyle w:val="5"/>
              <w:spacing w:before="151"/>
              <w:ind w:left="101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共 </w:t>
            </w:r>
            <w:r>
              <w:rPr>
                <w:rFonts w:ascii="Calibri" w:eastAsia="Calibri"/>
                <w:sz w:val="21"/>
              </w:rPr>
              <w:t xml:space="preserve">8 </w:t>
            </w:r>
            <w:r>
              <w:rPr>
                <w:sz w:val="21"/>
              </w:rPr>
              <w:t>学时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50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神农大讲堂系列讲座</w:t>
            </w:r>
          </w:p>
        </w:tc>
        <w:tc>
          <w:tcPr>
            <w:tcW w:w="1124" w:type="dxa"/>
          </w:tcPr>
          <w:p>
            <w:pPr>
              <w:pStyle w:val="5"/>
              <w:spacing w:before="150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9"/>
              <w:ind w:left="166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鲜红党旗下教育主题活动</w:t>
            </w:r>
          </w:p>
        </w:tc>
        <w:tc>
          <w:tcPr>
            <w:tcW w:w="1124" w:type="dxa"/>
          </w:tcPr>
          <w:p>
            <w:pPr>
              <w:pStyle w:val="5"/>
              <w:spacing w:before="149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8"/>
              <w:ind w:left="173" w:right="142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四史教育及校院学科发展史教育</w:t>
            </w:r>
          </w:p>
        </w:tc>
        <w:tc>
          <w:tcPr>
            <w:tcW w:w="1124" w:type="dxa"/>
          </w:tcPr>
          <w:p>
            <w:pPr>
              <w:pStyle w:val="5"/>
              <w:spacing w:before="150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8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国家安全主题教育</w:t>
            </w:r>
          </w:p>
        </w:tc>
        <w:tc>
          <w:tcPr>
            <w:tcW w:w="1124" w:type="dxa"/>
          </w:tcPr>
          <w:p>
            <w:pPr>
              <w:pStyle w:val="5"/>
              <w:spacing w:before="148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7"/>
              <w:ind w:left="16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形势政策宣讲</w:t>
            </w:r>
          </w:p>
        </w:tc>
        <w:tc>
          <w:tcPr>
            <w:tcW w:w="1124" w:type="dxa"/>
          </w:tcPr>
          <w:p>
            <w:pPr>
              <w:pStyle w:val="5"/>
              <w:spacing w:before="152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"/>
              <w:rPr>
                <w:b/>
                <w:sz w:val="26"/>
              </w:rPr>
            </w:pPr>
          </w:p>
          <w:p>
            <w:pPr>
              <w:pStyle w:val="5"/>
              <w:spacing w:line="280" w:lineRule="auto"/>
              <w:ind w:left="186" w:right="175"/>
              <w:rPr>
                <w:b/>
                <w:sz w:val="21"/>
              </w:rPr>
            </w:pPr>
            <w:r>
              <w:rPr>
                <w:b/>
                <w:spacing w:val="-11"/>
                <w:sz w:val="21"/>
              </w:rPr>
              <w:t>实践</w:t>
            </w:r>
            <w:r>
              <w:rPr>
                <w:b/>
                <w:w w:val="90"/>
                <w:sz w:val="21"/>
              </w:rPr>
              <w:t>学时</w:t>
            </w:r>
          </w:p>
          <w:p>
            <w:pPr>
              <w:pStyle w:val="5"/>
              <w:spacing w:before="7"/>
              <w:ind w:left="133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（</w:t>
            </w:r>
            <w:r>
              <w:rPr>
                <w:rFonts w:ascii="Calibri" w:eastAsia="Calibri"/>
                <w:b/>
                <w:spacing w:val="-3"/>
                <w:sz w:val="21"/>
              </w:rPr>
              <w:t>8</w:t>
            </w:r>
            <w:r>
              <w:rPr>
                <w:b/>
                <w:spacing w:val="-3"/>
                <w:sz w:val="21"/>
              </w:rPr>
              <w:t>）</w:t>
            </w:r>
          </w:p>
        </w:tc>
        <w:tc>
          <w:tcPr>
            <w:tcW w:w="3375" w:type="dxa"/>
          </w:tcPr>
          <w:p>
            <w:pPr>
              <w:pStyle w:val="5"/>
              <w:spacing w:before="149"/>
              <w:ind w:left="168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时政类学习交流活动</w:t>
            </w:r>
          </w:p>
        </w:tc>
        <w:tc>
          <w:tcPr>
            <w:tcW w:w="1124" w:type="dxa"/>
          </w:tcPr>
          <w:p>
            <w:pPr>
              <w:pStyle w:val="5"/>
              <w:spacing w:before="149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  <w:vMerge w:val="restart"/>
          </w:tcPr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before="4"/>
              <w:rPr>
                <w:b/>
                <w:sz w:val="25"/>
              </w:rPr>
            </w:pPr>
          </w:p>
          <w:p>
            <w:pPr>
              <w:pStyle w:val="5"/>
              <w:spacing w:before="1"/>
              <w:ind w:left="112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、 签到签出</w:t>
            </w:r>
          </w:p>
          <w:p>
            <w:pPr>
              <w:pStyle w:val="5"/>
              <w:spacing w:before="45"/>
              <w:ind w:left="112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、学习体会</w:t>
            </w:r>
          </w:p>
        </w:tc>
        <w:tc>
          <w:tcPr>
            <w:tcW w:w="1318" w:type="dxa"/>
          </w:tcPr>
          <w:p>
            <w:pPr>
              <w:pStyle w:val="5"/>
              <w:spacing w:before="149"/>
              <w:ind w:left="200" w:right="182"/>
              <w:jc w:val="center"/>
              <w:rPr>
                <w:sz w:val="21"/>
              </w:rPr>
            </w:pPr>
            <w:r>
              <w:rPr>
                <w:sz w:val="21"/>
              </w:rPr>
              <w:t>班级组织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8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安全教育主题实践</w:t>
            </w:r>
          </w:p>
        </w:tc>
        <w:tc>
          <w:tcPr>
            <w:tcW w:w="1124" w:type="dxa"/>
          </w:tcPr>
          <w:p>
            <w:pPr>
              <w:pStyle w:val="5"/>
              <w:spacing w:before="148"/>
              <w:ind w:left="99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学时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5"/>
              <w:spacing w:before="148"/>
              <w:ind w:left="200" w:right="182"/>
              <w:jc w:val="center"/>
              <w:rPr>
                <w:sz w:val="21"/>
              </w:rPr>
            </w:pPr>
            <w:r>
              <w:rPr>
                <w:sz w:val="21"/>
              </w:rPr>
              <w:t>班级组织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6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国防教育主题活动</w:t>
            </w:r>
          </w:p>
        </w:tc>
        <w:tc>
          <w:tcPr>
            <w:tcW w:w="1124" w:type="dxa"/>
          </w:tcPr>
          <w:p>
            <w:pPr>
              <w:pStyle w:val="5"/>
              <w:spacing w:before="151"/>
              <w:ind w:left="99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学时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5"/>
              <w:spacing w:before="145"/>
              <w:ind w:left="206" w:right="182"/>
              <w:jc w:val="center"/>
              <w:rPr>
                <w:rFonts w:hint="eastAsia"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学院组织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7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廉洁教育主题实践</w:t>
            </w:r>
          </w:p>
        </w:tc>
        <w:tc>
          <w:tcPr>
            <w:tcW w:w="1124" w:type="dxa"/>
          </w:tcPr>
          <w:p>
            <w:pPr>
              <w:pStyle w:val="5"/>
              <w:spacing w:before="150"/>
              <w:ind w:left="99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学时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5"/>
              <w:spacing w:before="147"/>
              <w:ind w:left="200" w:right="182"/>
              <w:jc w:val="center"/>
              <w:rPr>
                <w:sz w:val="21"/>
              </w:rPr>
            </w:pPr>
            <w:r>
              <w:rPr>
                <w:sz w:val="21"/>
              </w:rPr>
              <w:t>班级组织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6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学风建设主题活动</w:t>
            </w:r>
          </w:p>
        </w:tc>
        <w:tc>
          <w:tcPr>
            <w:tcW w:w="1124" w:type="dxa"/>
          </w:tcPr>
          <w:p>
            <w:pPr>
              <w:pStyle w:val="5"/>
              <w:spacing w:before="151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5"/>
              <w:spacing w:before="146"/>
              <w:ind w:left="200" w:right="182"/>
              <w:jc w:val="center"/>
              <w:rPr>
                <w:sz w:val="21"/>
              </w:rPr>
            </w:pPr>
            <w:r>
              <w:rPr>
                <w:sz w:val="21"/>
              </w:rPr>
              <w:t>班级组织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149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专业实习实践活动</w:t>
            </w:r>
          </w:p>
        </w:tc>
        <w:tc>
          <w:tcPr>
            <w:tcW w:w="1124" w:type="dxa"/>
          </w:tcPr>
          <w:p>
            <w:pPr>
              <w:pStyle w:val="5"/>
              <w:spacing w:before="149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5"/>
              <w:spacing w:before="149"/>
              <w:ind w:left="200" w:right="182"/>
              <w:jc w:val="center"/>
              <w:rPr>
                <w:sz w:val="21"/>
              </w:rPr>
            </w:pPr>
            <w:r>
              <w:rPr>
                <w:sz w:val="21"/>
              </w:rPr>
              <w:t>专业组织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20"/>
              <w:ind w:left="178" w:right="142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其他文体类、志愿服务类、社会工</w:t>
            </w:r>
          </w:p>
          <w:p>
            <w:pPr>
              <w:pStyle w:val="5"/>
              <w:spacing w:before="46" w:line="269" w:lineRule="exact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作、科创实践类活动</w:t>
            </w:r>
          </w:p>
        </w:tc>
        <w:tc>
          <w:tcPr>
            <w:tcW w:w="1124" w:type="dxa"/>
          </w:tcPr>
          <w:p>
            <w:pPr>
              <w:pStyle w:val="5"/>
              <w:spacing w:before="179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</w:tcPr>
          <w:p>
            <w:pPr>
              <w:pStyle w:val="5"/>
              <w:spacing w:before="177"/>
              <w:ind w:left="220" w:right="257"/>
              <w:jc w:val="center"/>
              <w:rPr>
                <w:sz w:val="21"/>
              </w:rPr>
            </w:pPr>
            <w:r>
              <w:rPr>
                <w:sz w:val="21"/>
              </w:rPr>
              <w:t>签到签出</w:t>
            </w:r>
          </w:p>
        </w:tc>
        <w:tc>
          <w:tcPr>
            <w:tcW w:w="1318" w:type="dxa"/>
          </w:tcPr>
          <w:p>
            <w:pPr>
              <w:pStyle w:val="5"/>
              <w:spacing w:before="20"/>
              <w:ind w:left="137"/>
              <w:rPr>
                <w:sz w:val="21"/>
              </w:rPr>
            </w:pPr>
            <w:r>
              <w:rPr>
                <w:w w:val="90"/>
                <w:sz w:val="21"/>
              </w:rPr>
              <w:t>学院、学校</w:t>
            </w:r>
          </w:p>
          <w:p>
            <w:pPr>
              <w:pStyle w:val="5"/>
              <w:spacing w:before="46" w:line="269" w:lineRule="exact"/>
              <w:ind w:left="137"/>
              <w:rPr>
                <w:sz w:val="21"/>
              </w:rPr>
            </w:pPr>
            <w:r>
              <w:rPr>
                <w:w w:val="90"/>
                <w:sz w:val="21"/>
              </w:rPr>
              <w:t>组织的活动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76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77" w:line="280" w:lineRule="auto"/>
              <w:ind w:left="285" w:right="26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四年级</w:t>
            </w:r>
          </w:p>
          <w:p>
            <w:pPr>
              <w:pStyle w:val="5"/>
              <w:spacing w:before="39"/>
              <w:ind w:left="21"/>
              <w:rPr>
                <w:b/>
                <w:sz w:val="15"/>
              </w:rPr>
            </w:pPr>
            <w:r>
              <w:rPr>
                <w:b/>
                <w:spacing w:val="3"/>
                <w:w w:val="90"/>
                <w:sz w:val="15"/>
              </w:rPr>
              <w:t>（</w:t>
            </w:r>
            <w:r>
              <w:rPr>
                <w:b/>
                <w:spacing w:val="1"/>
                <w:w w:val="90"/>
                <w:sz w:val="15"/>
              </w:rPr>
              <w:t>必选</w:t>
            </w:r>
            <w:r>
              <w:rPr>
                <w:b/>
                <w:w w:val="90"/>
                <w:sz w:val="15"/>
              </w:rPr>
              <w:t>）</w:t>
            </w:r>
          </w:p>
        </w:tc>
        <w:tc>
          <w:tcPr>
            <w:tcW w:w="787" w:type="dxa"/>
          </w:tcPr>
          <w:p>
            <w:pPr>
              <w:pStyle w:val="5"/>
              <w:spacing w:before="20"/>
              <w:ind w:left="18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理论</w:t>
            </w:r>
          </w:p>
          <w:p>
            <w:pPr>
              <w:pStyle w:val="5"/>
              <w:spacing w:before="45" w:line="268" w:lineRule="exact"/>
              <w:ind w:left="18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学时</w:t>
            </w:r>
          </w:p>
        </w:tc>
        <w:tc>
          <w:tcPr>
            <w:tcW w:w="3375" w:type="dxa"/>
          </w:tcPr>
          <w:p>
            <w:pPr>
              <w:pStyle w:val="5"/>
              <w:spacing w:before="176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毕业就业政策学习</w:t>
            </w:r>
          </w:p>
        </w:tc>
        <w:tc>
          <w:tcPr>
            <w:tcW w:w="1124" w:type="dxa"/>
          </w:tcPr>
          <w:p>
            <w:pPr>
              <w:pStyle w:val="5"/>
              <w:spacing w:before="178"/>
              <w:ind w:left="99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学时</w:t>
            </w:r>
          </w:p>
        </w:tc>
        <w:tc>
          <w:tcPr>
            <w:tcW w:w="1499" w:type="dxa"/>
          </w:tcPr>
          <w:p>
            <w:pPr>
              <w:pStyle w:val="5"/>
              <w:spacing w:before="23"/>
              <w:ind w:left="175"/>
              <w:rPr>
                <w:sz w:val="21"/>
              </w:rPr>
            </w:pPr>
            <w:r>
              <w:rPr>
                <w:rFonts w:ascii="Calibri" w:eastAsia="Calibri"/>
                <w:spacing w:val="3"/>
                <w:w w:val="90"/>
                <w:sz w:val="21"/>
              </w:rPr>
              <w:t>1</w:t>
            </w:r>
            <w:r>
              <w:rPr>
                <w:w w:val="90"/>
                <w:sz w:val="21"/>
              </w:rPr>
              <w:t>、签到签出</w:t>
            </w:r>
          </w:p>
          <w:p>
            <w:pPr>
              <w:pStyle w:val="5"/>
              <w:spacing w:before="45" w:line="266" w:lineRule="exact"/>
              <w:ind w:left="175"/>
              <w:rPr>
                <w:sz w:val="21"/>
              </w:rPr>
            </w:pPr>
            <w:r>
              <w:rPr>
                <w:rFonts w:ascii="Calibri" w:eastAsia="Calibri"/>
                <w:spacing w:val="3"/>
                <w:w w:val="90"/>
                <w:sz w:val="21"/>
              </w:rPr>
              <w:t>2</w:t>
            </w:r>
            <w:r>
              <w:rPr>
                <w:w w:val="90"/>
                <w:sz w:val="21"/>
              </w:rPr>
              <w:t>、学习体会</w:t>
            </w:r>
          </w:p>
        </w:tc>
        <w:tc>
          <w:tcPr>
            <w:tcW w:w="1318" w:type="dxa"/>
          </w:tcPr>
          <w:p>
            <w:pPr>
              <w:pStyle w:val="5"/>
              <w:spacing w:before="176"/>
              <w:ind w:left="200" w:right="182"/>
              <w:jc w:val="center"/>
              <w:rPr>
                <w:sz w:val="21"/>
              </w:rPr>
            </w:pPr>
            <w:r>
              <w:rPr>
                <w:sz w:val="21"/>
              </w:rPr>
              <w:t>学院组织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72" w:line="280" w:lineRule="auto"/>
              <w:ind w:left="186" w:right="132"/>
              <w:rPr>
                <w:b/>
                <w:sz w:val="21"/>
              </w:rPr>
            </w:pPr>
            <w:r>
              <w:rPr>
                <w:b/>
                <w:sz w:val="21"/>
              </w:rPr>
              <w:t>实践</w:t>
            </w:r>
            <w:r>
              <w:rPr>
                <w:b/>
                <w:w w:val="95"/>
                <w:sz w:val="21"/>
              </w:rPr>
              <w:t>学时</w:t>
            </w:r>
          </w:p>
        </w:tc>
        <w:tc>
          <w:tcPr>
            <w:tcW w:w="3375" w:type="dxa"/>
          </w:tcPr>
          <w:p>
            <w:pPr>
              <w:pStyle w:val="5"/>
              <w:spacing w:before="107"/>
              <w:ind w:left="171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毕业生教育系列活动</w:t>
            </w:r>
          </w:p>
        </w:tc>
        <w:tc>
          <w:tcPr>
            <w:tcW w:w="1124" w:type="dxa"/>
          </w:tcPr>
          <w:p>
            <w:pPr>
              <w:pStyle w:val="5"/>
              <w:spacing w:before="112"/>
              <w:ind w:left="101" w:right="7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学时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次</w:t>
            </w:r>
          </w:p>
        </w:tc>
        <w:tc>
          <w:tcPr>
            <w:tcW w:w="1499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0"/>
              <w:rPr>
                <w:b/>
                <w:sz w:val="25"/>
              </w:rPr>
            </w:pPr>
          </w:p>
          <w:p>
            <w:pPr>
              <w:pStyle w:val="5"/>
              <w:spacing w:before="1"/>
              <w:ind w:left="333"/>
              <w:rPr>
                <w:sz w:val="21"/>
              </w:rPr>
            </w:pPr>
            <w:r>
              <w:rPr>
                <w:sz w:val="21"/>
              </w:rPr>
              <w:t>签到签出</w:t>
            </w:r>
          </w:p>
        </w:tc>
        <w:tc>
          <w:tcPr>
            <w:tcW w:w="1318" w:type="dxa"/>
          </w:tcPr>
          <w:p>
            <w:pPr>
              <w:pStyle w:val="5"/>
              <w:spacing w:before="107"/>
              <w:ind w:left="200" w:right="182"/>
              <w:jc w:val="center"/>
              <w:rPr>
                <w:sz w:val="21"/>
              </w:rPr>
            </w:pPr>
            <w:r>
              <w:rPr>
                <w:sz w:val="21"/>
              </w:rPr>
              <w:t>班级组织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>
            <w:pPr>
              <w:pStyle w:val="5"/>
              <w:spacing w:before="21" w:line="280" w:lineRule="auto"/>
              <w:ind w:left="126" w:right="251" w:hanging="17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生涯发展实践训练（主题有三期可选：升学</w:t>
            </w:r>
            <w:r>
              <w:rPr>
                <w:rFonts w:ascii="Calibri" w:eastAsia="Calibri"/>
                <w:b/>
                <w:w w:val="90"/>
                <w:sz w:val="21"/>
              </w:rPr>
              <w:t>/</w:t>
            </w:r>
            <w:r>
              <w:rPr>
                <w:b/>
                <w:w w:val="90"/>
                <w:sz w:val="21"/>
              </w:rPr>
              <w:t>考公</w:t>
            </w:r>
            <w:r>
              <w:rPr>
                <w:rFonts w:ascii="Calibri" w:eastAsia="Calibri"/>
                <w:b/>
                <w:w w:val="90"/>
                <w:sz w:val="21"/>
              </w:rPr>
              <w:t>/</w:t>
            </w:r>
            <w:r>
              <w:rPr>
                <w:b/>
                <w:w w:val="90"/>
                <w:sz w:val="21"/>
              </w:rPr>
              <w:t>就业，保研学生参</w:t>
            </w:r>
          </w:p>
          <w:p>
            <w:pPr>
              <w:pStyle w:val="5"/>
              <w:spacing w:line="263" w:lineRule="exact"/>
              <w:ind w:left="531"/>
              <w:rPr>
                <w:b/>
                <w:sz w:val="21"/>
              </w:rPr>
            </w:pPr>
            <w:r>
              <w:rPr>
                <w:b/>
                <w:sz w:val="21"/>
              </w:rPr>
              <w:t>加助学服务获得该学时）</w:t>
            </w:r>
          </w:p>
        </w:tc>
        <w:tc>
          <w:tcPr>
            <w:tcW w:w="1124" w:type="dxa"/>
          </w:tcPr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01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共 </w:t>
            </w:r>
            <w:r>
              <w:rPr>
                <w:rFonts w:ascii="Calibri" w:eastAsia="Calibri"/>
                <w:sz w:val="21"/>
              </w:rPr>
              <w:t xml:space="preserve">4 </w:t>
            </w:r>
            <w:r>
              <w:rPr>
                <w:sz w:val="21"/>
              </w:rPr>
              <w:t>学时</w:t>
            </w:r>
          </w:p>
        </w:tc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200" w:right="182"/>
              <w:jc w:val="center"/>
              <w:rPr>
                <w:sz w:val="21"/>
              </w:rPr>
            </w:pPr>
            <w:r>
              <w:rPr>
                <w:sz w:val="21"/>
              </w:rPr>
              <w:t>学院组织</w:t>
            </w:r>
          </w:p>
        </w:tc>
      </w:tr>
    </w:tbl>
    <w:p>
      <w:pPr>
        <w:pStyle w:val="2"/>
        <w:spacing w:before="6"/>
        <w:ind w:left="0"/>
        <w:rPr>
          <w:rFonts w:ascii="宋体"/>
          <w:b/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备注：</w:t>
      </w:r>
    </w:p>
    <w:p>
      <w:pPr>
        <w:pStyle w:val="6"/>
        <w:numPr>
          <w:ilvl w:val="0"/>
          <w:numId w:val="1"/>
        </w:numPr>
        <w:tabs>
          <w:tab w:val="left" w:pos="520"/>
        </w:tabs>
        <w:spacing w:before="1" w:after="0" w:line="240" w:lineRule="auto"/>
        <w:ind w:left="520" w:right="0" w:hanging="420"/>
        <w:jc w:val="left"/>
        <w:rPr>
          <w:sz w:val="22"/>
        </w:rPr>
      </w:pPr>
      <w:r>
        <w:rPr>
          <w:spacing w:val="-3"/>
          <w:sz w:val="22"/>
        </w:rPr>
        <w:t>二，三年级每学</w:t>
      </w:r>
      <w:r>
        <w:rPr>
          <w:rFonts w:hint="eastAsia"/>
          <w:spacing w:val="-3"/>
          <w:sz w:val="22"/>
          <w:lang w:val="en-US" w:eastAsia="zh-CN"/>
        </w:rPr>
        <w:t>年</w:t>
      </w:r>
      <w:r>
        <w:rPr>
          <w:spacing w:val="-3"/>
          <w:sz w:val="22"/>
        </w:rPr>
        <w:t>统计</w:t>
      </w:r>
    </w:p>
    <w:p>
      <w:pPr>
        <w:pStyle w:val="6"/>
        <w:numPr>
          <w:ilvl w:val="0"/>
          <w:numId w:val="1"/>
        </w:numPr>
        <w:tabs>
          <w:tab w:val="left" w:pos="520"/>
        </w:tabs>
        <w:spacing w:before="4" w:after="0" w:line="240" w:lineRule="auto"/>
        <w:ind w:left="520" w:right="0" w:hanging="420"/>
        <w:jc w:val="left"/>
        <w:rPr>
          <w:sz w:val="22"/>
        </w:rPr>
      </w:pPr>
      <w:r>
        <w:rPr>
          <w:spacing w:val="-3"/>
          <w:sz w:val="22"/>
        </w:rPr>
        <w:t>四年级必修部分为理论4</w:t>
      </w:r>
      <w:r>
        <w:rPr>
          <w:spacing w:val="-2"/>
          <w:sz w:val="22"/>
        </w:rPr>
        <w:t>学时，实践</w:t>
      </w:r>
      <w:r>
        <w:rPr>
          <w:sz w:val="22"/>
        </w:rPr>
        <w:t>4</w:t>
      </w:r>
      <w:r>
        <w:rPr>
          <w:spacing w:val="-3"/>
          <w:sz w:val="22"/>
        </w:rPr>
        <w:t>学时，共</w:t>
      </w:r>
      <w:r>
        <w:rPr>
          <w:sz w:val="22"/>
        </w:rPr>
        <w:t>8学时</w:t>
      </w:r>
    </w:p>
    <w:p>
      <w:bookmarkStart w:id="0" w:name="_GoBack"/>
      <w:bookmarkEnd w:id="0"/>
    </w:p>
    <w:sectPr>
      <w:pgSz w:w="11910" w:h="16840"/>
      <w:pgMar w:top="1380" w:right="900" w:bottom="280" w:left="1580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9">
      <wne:fci wne:fciName="AutoFitContent" wne:swArg="0000"/>
    </wne:keymap>
    <wne:keymap wne:kcmPrimary="0230">
      <wne:fci wne:fciName="BorderAll" wne:swArg="0000"/>
    </wne:keymap>
    <wne:keymap wne:kcmPrimary="0236">
      <wne:fci wne:fciName="TableSelectTabl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20" w:hanging="420"/>
        <w:jc w:val="left"/>
      </w:pPr>
      <w:rPr>
        <w:rFonts w:hint="default" w:ascii="仿宋" w:hAnsi="仿宋" w:eastAsia="仿宋" w:cs="仿宋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11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02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5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66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57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48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00000000"/>
    <w:rsid w:val="01550770"/>
    <w:rsid w:val="14616255"/>
    <w:rsid w:val="2CCC6414"/>
    <w:rsid w:val="48B427F7"/>
    <w:rsid w:val="66BC1470"/>
    <w:rsid w:val="693D58C2"/>
    <w:rsid w:val="7E5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220" w:firstLine="566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2024-06-17T05:28:00Z</dcterms:created>
  <dc:creator>盖亚</dc:creator>
  <cp:lastModifiedBy>Clarity</cp:lastModifiedBy>
  <dcterms:modified xsi:type="dcterms:W3CDTF">2024-10-16T03:43:11Z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1AC2CE206B904A2B9D9D3455FF93CCFE</vt:lpwstr>
  </property>
</Properties>
</file>