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/>
          <w:bCs/>
          <w:sz w:val="32"/>
          <w:szCs w:val="40"/>
        </w:rPr>
      </w:pPr>
      <w:r>
        <w:rPr>
          <w:rFonts w:hint="eastAsia" w:ascii="黑体" w:hAnsi="黑体" w:eastAsia="黑体" w:cs="宋体"/>
          <w:b/>
          <w:bCs/>
          <w:sz w:val="32"/>
          <w:szCs w:val="40"/>
        </w:rPr>
        <w:t>农业与生物技术学院团支部书记考核评价办法</w:t>
      </w:r>
    </w:p>
    <w:p>
      <w:pPr>
        <w:jc w:val="center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（2</w:t>
      </w:r>
      <w:r>
        <w:rPr>
          <w:rFonts w:ascii="仿宋" w:hAnsi="仿宋" w:eastAsia="仿宋" w:cs="仿宋"/>
          <w:b/>
          <w:bCs/>
          <w:sz w:val="28"/>
          <w:szCs w:val="36"/>
        </w:rPr>
        <w:t>021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年修订）</w:t>
      </w:r>
    </w:p>
    <w:tbl>
      <w:tblPr>
        <w:tblStyle w:val="5"/>
        <w:tblpPr w:leftFromText="180" w:rightFromText="180" w:vertAnchor="page" w:horzAnchor="page" w:tblpX="1756" w:tblpY="2851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591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D8D8D8" w:themeFill="background1" w:themeFillShade="D9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考评项目</w:t>
            </w:r>
          </w:p>
        </w:tc>
        <w:tc>
          <w:tcPr>
            <w:tcW w:w="3591" w:type="dxa"/>
            <w:shd w:val="clear" w:color="auto" w:fill="D8D8D8" w:themeFill="background1" w:themeFillShade="D9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分值计算</w:t>
            </w:r>
          </w:p>
        </w:tc>
        <w:tc>
          <w:tcPr>
            <w:tcW w:w="2300" w:type="dxa"/>
            <w:shd w:val="clear" w:color="auto" w:fill="D8D8D8" w:themeFill="background1" w:themeFillShade="D9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三会一课</w:t>
            </w: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团日活动</w:t>
            </w:r>
          </w:p>
        </w:tc>
        <w:tc>
          <w:tcPr>
            <w:tcW w:w="359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按时提交+2/次，质量优秀额外+1/次</w:t>
            </w:r>
          </w:p>
        </w:tc>
        <w:tc>
          <w:tcPr>
            <w:tcW w:w="2300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</w:rPr>
              <w:t>累计计分，以公邮中</w:t>
            </w:r>
            <w:r>
              <w:rPr>
                <w:rFonts w:hint="eastAsia" w:ascii="仿宋" w:hAnsi="仿宋" w:eastAsia="仿宋" w:cs="仿宋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</w:rPr>
              <w:t>团日活动总结报告</w:t>
            </w:r>
            <w:r>
              <w:rPr>
                <w:rFonts w:hint="eastAsia" w:ascii="仿宋" w:hAnsi="仿宋" w:eastAsia="仿宋" w:cs="仿宋"/>
                <w:lang w:eastAsia="zh-CN"/>
              </w:rPr>
              <w:t>】</w:t>
            </w:r>
            <w:r>
              <w:rPr>
                <w:rFonts w:hint="eastAsia" w:ascii="仿宋" w:hAnsi="仿宋" w:eastAsia="仿宋" w:cs="仿宋"/>
              </w:rPr>
              <w:t>提交时间为准。</w:t>
            </w:r>
          </w:p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</w:rPr>
              <w:t>需录入智慧团建/共青团系统的团日活动，将双倍计分进行考评。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05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59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迟交+1/次</w:t>
            </w:r>
          </w:p>
        </w:tc>
        <w:tc>
          <w:tcPr>
            <w:tcW w:w="2300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59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未交0/次</w:t>
            </w:r>
          </w:p>
        </w:tc>
        <w:tc>
          <w:tcPr>
            <w:tcW w:w="2300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青年大学习</w:t>
            </w:r>
          </w:p>
        </w:tc>
        <w:tc>
          <w:tcPr>
            <w:tcW w:w="359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团支部年度平均完成率排名</w:t>
            </w:r>
          </w:p>
          <w:p>
            <w:pPr>
              <w:rPr>
                <w:rFonts w:hint="eastAsia" w:ascii="仿宋" w:hAnsi="仿宋" w:eastAsia="仿宋" w:cs="仿宋"/>
                <w:highlight w:val="lightGray"/>
              </w:rPr>
            </w:pPr>
            <w:r>
              <w:rPr>
                <w:rFonts w:hint="eastAsia" w:ascii="仿宋" w:hAnsi="仿宋" w:eastAsia="仿宋" w:cs="仿宋"/>
                <w:highlight w:val="lightGray"/>
              </w:rPr>
              <w:t>本科生：24个参评团支部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1~5名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+15;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6~15名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+10;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15~20名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+5；</w:t>
            </w:r>
          </w:p>
          <w:p>
            <w:pPr>
              <w:rPr>
                <w:rFonts w:hint="eastAsia" w:ascii="仿宋" w:hAnsi="仿宋" w:eastAsia="仿宋" w:cs="仿宋"/>
                <w:highlight w:val="lightGray"/>
              </w:rPr>
            </w:pPr>
            <w:r>
              <w:rPr>
                <w:rFonts w:hint="eastAsia" w:ascii="仿宋" w:hAnsi="仿宋" w:eastAsia="仿宋" w:cs="仿宋"/>
                <w:highlight w:val="lightGray"/>
              </w:rPr>
              <w:t>研究生：31个参评团支部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1~8名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+15；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9~20名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+10；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21~26名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+5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</w:tc>
        <w:tc>
          <w:tcPr>
            <w:tcW w:w="2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①每周例行汇报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支部</w:t>
            </w:r>
            <w:r>
              <w:rPr>
                <w:rFonts w:hint="eastAsia" w:ascii="仿宋" w:hAnsi="仿宋" w:eastAsia="仿宋" w:cs="仿宋"/>
              </w:rPr>
              <w:t>学习情况，根据每周完成率做年度统计。</w:t>
            </w:r>
          </w:p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②团支书还应做到团员名单及时反馈更新，如群众、超龄离团青年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及其他特殊情况</w:t>
            </w:r>
            <w:r>
              <w:rPr>
                <w:rFonts w:hint="eastAsia" w:ascii="仿宋" w:hAnsi="仿宋" w:eastAsia="仿宋" w:cs="仿宋"/>
              </w:rPr>
              <w:t>的标注。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团支书例会</w:t>
            </w:r>
          </w:p>
        </w:tc>
        <w:tc>
          <w:tcPr>
            <w:tcW w:w="359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参加+2/次</w:t>
            </w:r>
          </w:p>
        </w:tc>
        <w:tc>
          <w:tcPr>
            <w:tcW w:w="2300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参考签到情况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359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请假0/次</w:t>
            </w:r>
          </w:p>
        </w:tc>
        <w:tc>
          <w:tcPr>
            <w:tcW w:w="2300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359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无故缺勤-2/次</w:t>
            </w:r>
          </w:p>
        </w:tc>
        <w:tc>
          <w:tcPr>
            <w:tcW w:w="2300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智慧团建</w:t>
            </w:r>
          </w:p>
        </w:tc>
        <w:tc>
          <w:tcPr>
            <w:tcW w:w="359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主题教育录入超时未录-3/次</w:t>
            </w:r>
          </w:p>
        </w:tc>
        <w:tc>
          <w:tcPr>
            <w:tcW w:w="2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359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组织关系维护超时未完成-5/次</w:t>
            </w:r>
          </w:p>
        </w:tc>
        <w:tc>
          <w:tcPr>
            <w:tcW w:w="2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团费收缴</w:t>
            </w:r>
          </w:p>
        </w:tc>
        <w:tc>
          <w:tcPr>
            <w:tcW w:w="3591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迟交或者没有按照要求提交-1/次</w:t>
            </w:r>
          </w:p>
        </w:tc>
        <w:tc>
          <w:tcPr>
            <w:tcW w:w="2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需按照本支部团情统计人数核实团费并按时缴纳团费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集体荣誉</w:t>
            </w:r>
          </w:p>
        </w:tc>
        <w:tc>
          <w:tcPr>
            <w:tcW w:w="3591" w:type="dxa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获得校级五四红旗团支部+10；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获得院级五四红旗团支部+5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其他荣誉酌情加分</w:t>
            </w:r>
          </w:p>
        </w:tc>
        <w:tc>
          <w:tcPr>
            <w:tcW w:w="2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其他</w:t>
            </w:r>
          </w:p>
        </w:tc>
        <w:tc>
          <w:tcPr>
            <w:tcW w:w="359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根据具体情况进行奖惩，具体要求提前通知</w:t>
            </w:r>
          </w:p>
        </w:tc>
        <w:tc>
          <w:tcPr>
            <w:tcW w:w="2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</w:tbl>
    <w:p>
      <w:pPr>
        <w:jc w:val="left"/>
        <w:rPr>
          <w:rFonts w:ascii="楷体" w:hAnsi="楷体" w:eastAsia="楷体" w:cs="楷体"/>
          <w:b/>
          <w:bCs/>
          <w:sz w:val="28"/>
          <w:szCs w:val="36"/>
        </w:rPr>
      </w:pPr>
    </w:p>
    <w:p>
      <w:pPr>
        <w:jc w:val="center"/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C53603"/>
    <w:rsid w:val="1C23141F"/>
    <w:rsid w:val="1FD16CC5"/>
    <w:rsid w:val="23C21B3A"/>
    <w:rsid w:val="24D76373"/>
    <w:rsid w:val="25E87EEC"/>
    <w:rsid w:val="28B50592"/>
    <w:rsid w:val="3B172DA2"/>
    <w:rsid w:val="3E4B31CB"/>
    <w:rsid w:val="3F735B7B"/>
    <w:rsid w:val="563711E4"/>
    <w:rsid w:val="5F937363"/>
    <w:rsid w:val="6CAF7477"/>
    <w:rsid w:val="6E7B10C4"/>
    <w:rsid w:val="75916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409</Characters>
  <Lines>3</Lines>
  <Paragraphs>1</Paragraphs>
  <TotalTime>0</TotalTime>
  <ScaleCrop>false</ScaleCrop>
  <LinksUpToDate>false</LinksUpToDate>
  <CharactersWithSpaces>479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2021-10-21T21:39:00Z</dcterms:created>
  <dc:creator>Thinkpad</dc:creator>
  <cp:lastModifiedBy>Hug.</cp:lastModifiedBy>
  <dcterms:modified xsi:type="dcterms:W3CDTF">2021-11-01T14:37:56Z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06A996C148A9442A998D44474BF56AE0</vt:lpwstr>
  </property>
</Properties>
</file>