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rPr>
          <w:rFonts w:ascii="宋体" w:hAnsi="宋体"/>
          <w:b/>
          <w:bCs/>
          <w:kern w:val="0"/>
          <w:sz w:val="36"/>
          <w:szCs w:val="36"/>
        </w:rPr>
      </w:pPr>
      <w:bookmarkStart w:id="0" w:name="_GoBack"/>
      <w:bookmarkEnd w:id="0"/>
      <w:r>
        <w:rPr>
          <w:rFonts w:hint="eastAsia" w:ascii="黑体" w:eastAsia="黑体"/>
          <w:sz w:val="28"/>
          <w:szCs w:val="28"/>
        </w:rPr>
        <w:t>附件5</w:t>
      </w:r>
    </w:p>
    <w:p>
      <w:pPr>
        <w:widowControl/>
        <w:adjustRightInd w:val="0"/>
        <w:snapToGrid w:val="0"/>
        <w:spacing w:line="360" w:lineRule="auto"/>
        <w:jc w:val="center"/>
        <w:rPr>
          <w:rFonts w:ascii="宋体"/>
          <w:kern w:val="0"/>
          <w:sz w:val="32"/>
          <w:szCs w:val="32"/>
        </w:rPr>
      </w:pPr>
      <w:r>
        <w:rPr>
          <w:rFonts w:hint="eastAsia" w:ascii="宋体" w:hAnsi="宋体"/>
          <w:b/>
          <w:bCs/>
          <w:kern w:val="0"/>
          <w:sz w:val="36"/>
          <w:szCs w:val="36"/>
        </w:rPr>
        <w:t>基层单位及行业和工作地点说明</w:t>
      </w:r>
    </w:p>
    <w:p>
      <w:pPr>
        <w:widowControl/>
        <w:adjustRightInd w:val="0"/>
        <w:snapToGrid w:val="0"/>
        <w:spacing w:line="360" w:lineRule="auto"/>
        <w:ind w:firstLine="643" w:firstLineChars="200"/>
        <w:rPr>
          <w:rFonts w:ascii="宋体"/>
          <w:b/>
          <w:bCs/>
          <w:kern w:val="0"/>
          <w:sz w:val="32"/>
          <w:szCs w:val="32"/>
        </w:rPr>
      </w:pPr>
    </w:p>
    <w:p>
      <w:pPr>
        <w:widowControl/>
        <w:adjustRightInd w:val="0"/>
        <w:snapToGrid w:val="0"/>
        <w:spacing w:line="360" w:lineRule="auto"/>
        <w:ind w:firstLine="643" w:firstLineChars="200"/>
        <w:rPr>
          <w:rFonts w:ascii="宋体"/>
          <w:kern w:val="0"/>
          <w:sz w:val="28"/>
          <w:szCs w:val="28"/>
        </w:rPr>
      </w:pPr>
      <w:r>
        <w:rPr>
          <w:rFonts w:hint="eastAsia" w:ascii="宋体" w:hAnsi="宋体"/>
          <w:b/>
          <w:bCs/>
          <w:kern w:val="0"/>
          <w:sz w:val="32"/>
          <w:szCs w:val="32"/>
        </w:rPr>
        <w:t>一、基层单位及行业</w:t>
      </w:r>
    </w:p>
    <w:p>
      <w:pPr>
        <w:widowControl/>
        <w:adjustRightInd w:val="0"/>
        <w:snapToGrid w:val="0"/>
        <w:spacing w:line="360" w:lineRule="auto"/>
        <w:ind w:firstLine="560" w:firstLineChars="200"/>
        <w:rPr>
          <w:rFonts w:ascii="宋体"/>
          <w:b/>
          <w:bCs/>
          <w:kern w:val="0"/>
          <w:sz w:val="28"/>
          <w:szCs w:val="28"/>
        </w:rPr>
      </w:pPr>
      <w:r>
        <w:rPr>
          <w:rFonts w:hint="eastAsia" w:ascii="宋体" w:hAnsi="宋体"/>
          <w:kern w:val="0"/>
          <w:sz w:val="28"/>
          <w:szCs w:val="28"/>
        </w:rPr>
        <w:t>（</w:t>
      </w:r>
      <w:r>
        <w:rPr>
          <w:rFonts w:ascii="宋体" w:hAnsi="宋体"/>
          <w:kern w:val="0"/>
          <w:sz w:val="28"/>
          <w:szCs w:val="28"/>
        </w:rPr>
        <w:t>1</w:t>
      </w:r>
      <w:r>
        <w:rPr>
          <w:rFonts w:hint="eastAsia" w:ascii="宋体" w:hAnsi="宋体"/>
          <w:kern w:val="0"/>
          <w:sz w:val="28"/>
          <w:szCs w:val="28"/>
        </w:rPr>
        <w:t>）第一类是中西部地区和艰苦边远地区</w:t>
      </w:r>
      <w:r>
        <w:rPr>
          <w:rFonts w:hint="eastAsia" w:ascii="宋体" w:hAnsi="宋体"/>
          <w:kern w:val="0"/>
          <w:sz w:val="28"/>
          <w:szCs w:val="28"/>
          <w:highlight w:val="yellow"/>
        </w:rPr>
        <w:t>县以下（乡、镇、</w:t>
      </w:r>
      <w:r>
        <w:rPr>
          <w:rFonts w:hint="eastAsia" w:ascii="宋体" w:hAnsi="宋体"/>
          <w:kern w:val="0"/>
          <w:sz w:val="28"/>
          <w:szCs w:val="28"/>
          <w:highlight w:val="yellow"/>
          <w:lang w:val="en-US" w:eastAsia="zh-CN"/>
        </w:rPr>
        <w:t>民</w:t>
      </w:r>
      <w:r>
        <w:rPr>
          <w:rFonts w:hint="eastAsia" w:ascii="宋体" w:hAnsi="宋体"/>
          <w:kern w:val="0"/>
          <w:sz w:val="28"/>
          <w:szCs w:val="28"/>
          <w:highlight w:val="yellow"/>
        </w:rPr>
        <w:t>族苏木等）机关、企事业单位</w:t>
      </w:r>
      <w:r>
        <w:rPr>
          <w:rFonts w:hint="eastAsia" w:ascii="宋体" w:hAnsi="宋体"/>
          <w:kern w:val="0"/>
          <w:sz w:val="28"/>
          <w:szCs w:val="28"/>
        </w:rPr>
        <w:t>，主要指乡（镇）政府机关、农村中小学、国有农（牧、林）场、农业技术推广站、畜牧兽医站、乡镇卫生院、计划生育服务站、乡镇文化站、乡镇企业等。</w:t>
      </w:r>
      <w:r>
        <w:rPr>
          <w:rFonts w:hint="eastAsia" w:ascii="宋体" w:hAnsi="宋体"/>
          <w:b/>
          <w:bCs/>
          <w:kern w:val="0"/>
          <w:sz w:val="28"/>
          <w:szCs w:val="28"/>
        </w:rPr>
        <w:t>在县城中学从事教育工作、县城医院从事医务工作以及县政府派出街道</w:t>
      </w:r>
      <w:r>
        <w:rPr>
          <w:rFonts w:ascii="宋体" w:hAnsi="宋体"/>
          <w:b/>
          <w:bCs/>
          <w:kern w:val="0"/>
          <w:sz w:val="28"/>
          <w:szCs w:val="28"/>
        </w:rPr>
        <w:t>(</w:t>
      </w:r>
      <w:r>
        <w:rPr>
          <w:rFonts w:hint="eastAsia" w:ascii="宋体" w:hAnsi="宋体"/>
          <w:b/>
          <w:bCs/>
          <w:kern w:val="0"/>
          <w:sz w:val="28"/>
          <w:szCs w:val="28"/>
        </w:rPr>
        <w:t>社区</w:t>
      </w:r>
      <w:r>
        <w:rPr>
          <w:rFonts w:ascii="宋体" w:hAnsi="宋体"/>
          <w:b/>
          <w:bCs/>
          <w:kern w:val="0"/>
          <w:sz w:val="28"/>
          <w:szCs w:val="28"/>
        </w:rPr>
        <w:t>)</w:t>
      </w:r>
      <w:r>
        <w:rPr>
          <w:rFonts w:hint="eastAsia" w:ascii="宋体" w:hAnsi="宋体"/>
          <w:b/>
          <w:bCs/>
          <w:kern w:val="0"/>
          <w:sz w:val="28"/>
          <w:szCs w:val="28"/>
        </w:rPr>
        <w:t>从事社会管理工作等可以纳入补偿代偿申请范围（</w:t>
      </w:r>
      <w:r>
        <w:rPr>
          <w:rFonts w:hint="eastAsia" w:ascii="宋体" w:hAnsi="宋体"/>
          <w:b/>
          <w:bCs/>
          <w:sz w:val="28"/>
          <w:szCs w:val="28"/>
        </w:rPr>
        <w:t>但不包括地级市市辖区所辖的街道、社区（村））。</w:t>
      </w:r>
    </w:p>
    <w:p>
      <w:pPr>
        <w:widowControl/>
        <w:adjustRightInd w:val="0"/>
        <w:snapToGrid w:val="0"/>
        <w:spacing w:line="360" w:lineRule="auto"/>
        <w:ind w:firstLine="560" w:firstLineChars="200"/>
        <w:rPr>
          <w:kern w:val="0"/>
          <w:sz w:val="28"/>
          <w:szCs w:val="28"/>
        </w:rPr>
      </w:pPr>
      <w:r>
        <w:rPr>
          <w:rFonts w:hint="eastAsia" w:ascii="宋体" w:hAnsi="宋体"/>
          <w:kern w:val="0"/>
          <w:sz w:val="28"/>
          <w:szCs w:val="28"/>
        </w:rPr>
        <w:t>（</w:t>
      </w:r>
      <w:r>
        <w:rPr>
          <w:rFonts w:ascii="宋体" w:hAnsi="宋体"/>
          <w:kern w:val="0"/>
          <w:sz w:val="28"/>
          <w:szCs w:val="28"/>
        </w:rPr>
        <w:t>2</w:t>
      </w:r>
      <w:r>
        <w:rPr>
          <w:rFonts w:hint="eastAsia" w:ascii="宋体" w:hAnsi="宋体"/>
          <w:kern w:val="0"/>
          <w:sz w:val="28"/>
          <w:szCs w:val="28"/>
        </w:rPr>
        <w:t>）第二类是工作现场地处中西部地区和艰苦边远地区</w:t>
      </w:r>
      <w:r>
        <w:rPr>
          <w:rFonts w:hint="eastAsia" w:ascii="宋体" w:hAnsi="宋体"/>
          <w:kern w:val="0"/>
          <w:sz w:val="28"/>
          <w:szCs w:val="28"/>
          <w:highlight w:val="yellow"/>
        </w:rPr>
        <w:t>县以下（乡、镇、</w:t>
      </w:r>
      <w:r>
        <w:rPr>
          <w:rFonts w:hint="eastAsia" w:ascii="宋体" w:hAnsi="宋体"/>
          <w:kern w:val="0"/>
          <w:sz w:val="28"/>
          <w:szCs w:val="28"/>
          <w:highlight w:val="yellow"/>
          <w:lang w:val="en-US" w:eastAsia="zh-CN"/>
        </w:rPr>
        <w:t>民</w:t>
      </w:r>
      <w:r>
        <w:rPr>
          <w:rFonts w:hint="eastAsia" w:ascii="宋体" w:hAnsi="宋体"/>
          <w:kern w:val="0"/>
          <w:sz w:val="28"/>
          <w:szCs w:val="28"/>
          <w:highlight w:val="yellow"/>
        </w:rPr>
        <w:t>族苏木等）的中央单位艰苦行业生产第一线</w:t>
      </w:r>
      <w:r>
        <w:rPr>
          <w:rFonts w:hint="eastAsia" w:ascii="宋体" w:hAnsi="宋体"/>
          <w:kern w:val="0"/>
          <w:sz w:val="28"/>
          <w:szCs w:val="28"/>
        </w:rPr>
        <w:t>，此处艰苦行业只要指：气象、地震、地质、水电施工、煤炭、石油、航海、核工业等艰苦行业生产第一线。因上述行业分布广、地区跨度大和流动作业性强，工作现场可以包含中西部地区和艰苦边远地区县政府所在地（不含市辖区）。</w:t>
      </w:r>
    </w:p>
    <w:p>
      <w:pPr>
        <w:widowControl/>
        <w:adjustRightInd w:val="0"/>
        <w:snapToGrid w:val="0"/>
        <w:spacing w:line="360" w:lineRule="auto"/>
        <w:ind w:firstLine="560" w:firstLineChars="200"/>
        <w:rPr>
          <w:rFonts w:ascii="宋体"/>
          <w:kern w:val="0"/>
          <w:sz w:val="28"/>
          <w:szCs w:val="28"/>
        </w:rPr>
      </w:pPr>
      <w:r>
        <w:rPr>
          <w:rFonts w:hint="eastAsia" w:ascii="宋体" w:hAnsi="宋体"/>
          <w:kern w:val="0"/>
          <w:sz w:val="28"/>
          <w:szCs w:val="28"/>
        </w:rPr>
        <w:t>对于化工、电力、航天、邮政、交通、机械制造、冶炼加工、土建施工、高新科技等艰苦行业生产第一线，补偿或代偿申请人应出具工作现场地处中西部地区乡镇以下的相关就业证明，即上述行业工作现场不含县政府所在地。</w:t>
      </w:r>
    </w:p>
    <w:p>
      <w:pPr>
        <w:widowControl/>
        <w:adjustRightInd w:val="0"/>
        <w:snapToGrid w:val="0"/>
        <w:spacing w:line="360" w:lineRule="auto"/>
        <w:ind w:firstLine="560" w:firstLineChars="200"/>
        <w:rPr>
          <w:rFonts w:ascii="宋体" w:hAnsi="宋体"/>
          <w:kern w:val="0"/>
          <w:sz w:val="28"/>
          <w:szCs w:val="28"/>
        </w:rPr>
      </w:pPr>
      <w:r>
        <w:rPr>
          <w:rFonts w:hint="eastAsia" w:ascii="宋体" w:hAnsi="宋体"/>
          <w:kern w:val="0"/>
          <w:sz w:val="28"/>
          <w:szCs w:val="28"/>
        </w:rPr>
        <w:t>（</w:t>
      </w:r>
      <w:r>
        <w:rPr>
          <w:rFonts w:ascii="宋体" w:hAnsi="宋体"/>
          <w:kern w:val="0"/>
          <w:sz w:val="28"/>
          <w:szCs w:val="28"/>
        </w:rPr>
        <w:t>3</w:t>
      </w:r>
      <w:r>
        <w:rPr>
          <w:rFonts w:hint="eastAsia" w:ascii="宋体" w:hAnsi="宋体"/>
          <w:kern w:val="0"/>
          <w:sz w:val="28"/>
          <w:szCs w:val="28"/>
        </w:rPr>
        <w:t>）通讯、金融、烟酒、房地产等行业不属于补偿代偿申请范围。工作单位或现场在县政府所属局委办等机关单位、地级市市辖区及以上城市所辖街道（社区）的，不在补偿代偿申请范围。其中，西藏自治区除拉萨市市辖区外可以报送，但通讯、金融、烟酒、房地产等行业不属于补偿代偿申请范围内。</w:t>
      </w:r>
    </w:p>
    <w:p>
      <w:pPr>
        <w:adjustRightInd w:val="0"/>
        <w:snapToGrid w:val="0"/>
        <w:spacing w:line="360" w:lineRule="auto"/>
        <w:ind w:firstLine="560" w:firstLineChars="200"/>
        <w:rPr>
          <w:rFonts w:ascii="宋体" w:hAnsi="宋体"/>
          <w:kern w:val="0"/>
          <w:sz w:val="28"/>
          <w:szCs w:val="28"/>
        </w:rPr>
      </w:pPr>
      <w:r>
        <w:rPr>
          <w:rFonts w:hint="eastAsia" w:ascii="宋体" w:hAnsi="宋体"/>
          <w:kern w:val="0"/>
          <w:sz w:val="28"/>
          <w:szCs w:val="28"/>
        </w:rPr>
        <w:t>（</w:t>
      </w:r>
      <w:r>
        <w:rPr>
          <w:rFonts w:ascii="宋体" w:hAnsi="宋体"/>
          <w:kern w:val="0"/>
          <w:sz w:val="28"/>
          <w:szCs w:val="28"/>
        </w:rPr>
        <w:t>4</w:t>
      </w:r>
      <w:r>
        <w:rPr>
          <w:rFonts w:hint="eastAsia" w:ascii="宋体" w:hAnsi="宋体"/>
          <w:kern w:val="0"/>
          <w:sz w:val="28"/>
          <w:szCs w:val="28"/>
        </w:rPr>
        <w:t>）符合工作地点和工作岗位条件的涉密单位，经学生本人承诺、单位确认，给予批准。</w:t>
      </w:r>
    </w:p>
    <w:p>
      <w:pPr>
        <w:widowControl/>
        <w:adjustRightInd w:val="0"/>
        <w:snapToGrid w:val="0"/>
        <w:spacing w:line="360" w:lineRule="auto"/>
        <w:ind w:firstLine="643" w:firstLineChars="200"/>
        <w:rPr>
          <w:rFonts w:ascii="宋体" w:hAnsi="宋体"/>
          <w:b/>
          <w:bCs/>
          <w:kern w:val="0"/>
          <w:sz w:val="32"/>
          <w:szCs w:val="32"/>
        </w:rPr>
      </w:pPr>
      <w:r>
        <w:rPr>
          <w:rFonts w:hint="eastAsia" w:ascii="宋体" w:hAnsi="宋体"/>
          <w:b/>
          <w:bCs/>
          <w:kern w:val="0"/>
          <w:sz w:val="32"/>
          <w:szCs w:val="32"/>
        </w:rPr>
        <w:t>二</w:t>
      </w:r>
      <w:r>
        <w:rPr>
          <w:rFonts w:ascii="宋体" w:hAnsi="宋体"/>
          <w:b/>
          <w:bCs/>
          <w:kern w:val="0"/>
          <w:sz w:val="32"/>
          <w:szCs w:val="32"/>
        </w:rPr>
        <w:t>、</w:t>
      </w:r>
      <w:r>
        <w:rPr>
          <w:rFonts w:hint="eastAsia" w:ascii="宋体" w:hAnsi="宋体"/>
          <w:b/>
          <w:bCs/>
          <w:kern w:val="0"/>
          <w:sz w:val="32"/>
          <w:szCs w:val="32"/>
        </w:rPr>
        <w:t>工作地点说明</w:t>
      </w:r>
    </w:p>
    <w:p>
      <w:pPr>
        <w:widowControl/>
        <w:adjustRightInd w:val="0"/>
        <w:snapToGrid w:val="0"/>
        <w:spacing w:line="360" w:lineRule="auto"/>
        <w:ind w:firstLine="560" w:firstLineChars="200"/>
        <w:rPr>
          <w:rFonts w:ascii="宋体" w:hAnsi="宋体"/>
          <w:kern w:val="0"/>
          <w:sz w:val="28"/>
          <w:szCs w:val="28"/>
        </w:rPr>
      </w:pPr>
      <w:r>
        <w:rPr>
          <w:rFonts w:hint="eastAsia" w:ascii="宋体" w:hAnsi="宋体"/>
          <w:kern w:val="0"/>
          <w:sz w:val="28"/>
          <w:szCs w:val="28"/>
        </w:rPr>
        <w:t>申请者工作地点必须是以下省份：</w:t>
      </w:r>
    </w:p>
    <w:p>
      <w:pPr>
        <w:widowControl/>
        <w:adjustRightInd w:val="0"/>
        <w:snapToGrid w:val="0"/>
        <w:spacing w:line="360" w:lineRule="auto"/>
        <w:ind w:firstLine="560" w:firstLineChars="200"/>
        <w:rPr>
          <w:rFonts w:ascii="宋体"/>
          <w:kern w:val="0"/>
          <w:sz w:val="28"/>
          <w:szCs w:val="28"/>
        </w:rPr>
      </w:pPr>
      <w:r>
        <w:rPr>
          <w:rFonts w:hint="eastAsia" w:ascii="宋体" w:hAnsi="宋体"/>
          <w:kern w:val="0"/>
          <w:sz w:val="28"/>
          <w:szCs w:val="28"/>
        </w:rPr>
        <w:t>西部</w:t>
      </w:r>
      <w:r>
        <w:rPr>
          <w:rFonts w:ascii="宋体" w:hAnsi="宋体"/>
          <w:kern w:val="0"/>
          <w:sz w:val="28"/>
          <w:szCs w:val="28"/>
        </w:rPr>
        <w:t>12</w:t>
      </w:r>
      <w:r>
        <w:rPr>
          <w:rFonts w:hint="eastAsia" w:ascii="宋体" w:hAnsi="宋体"/>
          <w:kern w:val="0"/>
          <w:sz w:val="28"/>
          <w:szCs w:val="28"/>
        </w:rPr>
        <w:t>省——云南、贵州、四川、重庆、陕西、甘肃、青海、宁夏、新疆、西藏、内蒙古和广西；</w:t>
      </w:r>
    </w:p>
    <w:p>
      <w:pPr>
        <w:widowControl/>
        <w:adjustRightInd w:val="0"/>
        <w:snapToGrid w:val="0"/>
        <w:spacing w:line="360" w:lineRule="auto"/>
        <w:ind w:firstLine="560" w:firstLineChars="200"/>
        <w:rPr>
          <w:rFonts w:ascii="宋体"/>
          <w:kern w:val="0"/>
          <w:sz w:val="28"/>
          <w:szCs w:val="28"/>
        </w:rPr>
      </w:pPr>
      <w:r>
        <w:rPr>
          <w:rFonts w:hint="eastAsia" w:ascii="宋体" w:hAnsi="宋体"/>
          <w:kern w:val="0"/>
          <w:sz w:val="28"/>
          <w:szCs w:val="28"/>
        </w:rPr>
        <w:t>中部</w:t>
      </w:r>
      <w:r>
        <w:rPr>
          <w:rFonts w:ascii="宋体" w:hAnsi="宋体"/>
          <w:kern w:val="0"/>
          <w:sz w:val="28"/>
          <w:szCs w:val="28"/>
        </w:rPr>
        <w:t>10</w:t>
      </w:r>
      <w:r>
        <w:rPr>
          <w:rFonts w:hint="eastAsia" w:ascii="宋体" w:hAnsi="宋体"/>
          <w:kern w:val="0"/>
          <w:sz w:val="28"/>
          <w:szCs w:val="28"/>
        </w:rPr>
        <w:t>省——河北、河南、山西、吉林、黑龙江、安徽、江西、湖北、湖南和海南。</w:t>
      </w:r>
    </w:p>
    <w:p>
      <w:pPr>
        <w:widowControl/>
        <w:adjustRightInd w:val="0"/>
        <w:snapToGrid w:val="0"/>
        <w:spacing w:line="360" w:lineRule="auto"/>
        <w:ind w:firstLine="560" w:firstLineChars="200"/>
        <w:rPr>
          <w:rFonts w:ascii="宋体" w:hAnsi="宋体"/>
          <w:kern w:val="0"/>
          <w:sz w:val="28"/>
          <w:szCs w:val="28"/>
        </w:rPr>
      </w:pPr>
      <w:r>
        <w:rPr>
          <w:rFonts w:hint="eastAsia" w:ascii="宋体" w:hAnsi="宋体"/>
          <w:kern w:val="0"/>
          <w:sz w:val="28"/>
          <w:szCs w:val="28"/>
        </w:rPr>
        <w:t>此外，唯有远洋航海、海上救助及海上平台可以突破中西部地区地域限制。山东、广东等东部省份欠发达地区不在国务院规定的艰苦边远地区范围内。</w:t>
      </w:r>
    </w:p>
    <w:p>
      <w:pPr>
        <w:widowControl/>
        <w:adjustRightInd w:val="0"/>
        <w:snapToGrid w:val="0"/>
        <w:spacing w:line="360" w:lineRule="auto"/>
        <w:ind w:firstLine="643" w:firstLineChars="200"/>
        <w:rPr>
          <w:rFonts w:ascii="宋体" w:hAnsi="宋体"/>
          <w:b/>
          <w:bCs/>
          <w:kern w:val="0"/>
          <w:sz w:val="32"/>
          <w:szCs w:val="32"/>
        </w:rPr>
      </w:pPr>
      <w:r>
        <w:rPr>
          <w:rFonts w:hint="eastAsia" w:ascii="宋体" w:hAnsi="宋体"/>
          <w:b/>
          <w:bCs/>
          <w:kern w:val="0"/>
          <w:sz w:val="32"/>
          <w:szCs w:val="32"/>
        </w:rPr>
        <w:t>三</w:t>
      </w:r>
      <w:r>
        <w:rPr>
          <w:rFonts w:ascii="宋体" w:hAnsi="宋体"/>
          <w:b/>
          <w:bCs/>
          <w:kern w:val="0"/>
          <w:sz w:val="32"/>
          <w:szCs w:val="32"/>
        </w:rPr>
        <w:t>、</w:t>
      </w:r>
      <w:r>
        <w:rPr>
          <w:rFonts w:hint="eastAsia" w:ascii="宋体" w:hAnsi="宋体"/>
          <w:b/>
          <w:bCs/>
          <w:kern w:val="0"/>
          <w:sz w:val="32"/>
          <w:szCs w:val="32"/>
        </w:rPr>
        <w:t>工作地点要求</w:t>
      </w:r>
    </w:p>
    <w:p>
      <w:pPr>
        <w:adjustRightInd w:val="0"/>
        <w:snapToGrid w:val="0"/>
        <w:spacing w:line="360" w:lineRule="auto"/>
        <w:ind w:firstLine="560" w:firstLineChars="200"/>
        <w:rPr>
          <w:rFonts w:ascii="宋体" w:hAnsi="宋体"/>
          <w:kern w:val="0"/>
          <w:sz w:val="28"/>
          <w:szCs w:val="28"/>
        </w:rPr>
      </w:pPr>
      <w:r>
        <w:rPr>
          <w:rFonts w:hint="eastAsia" w:ascii="宋体" w:hAnsi="宋体"/>
          <w:kern w:val="0"/>
          <w:sz w:val="28"/>
          <w:szCs w:val="28"/>
        </w:rPr>
        <w:t>（1） “东部地区”除特殊情况外不予批准</w:t>
      </w:r>
    </w:p>
    <w:p>
      <w:pPr>
        <w:adjustRightInd w:val="0"/>
        <w:snapToGrid w:val="0"/>
        <w:spacing w:line="360" w:lineRule="auto"/>
        <w:ind w:firstLine="560" w:firstLineChars="200"/>
        <w:rPr>
          <w:rFonts w:ascii="宋体" w:hAnsi="宋体"/>
          <w:kern w:val="0"/>
          <w:sz w:val="28"/>
          <w:szCs w:val="28"/>
        </w:rPr>
      </w:pPr>
      <w:r>
        <w:rPr>
          <w:rFonts w:hint="eastAsia" w:ascii="宋体" w:hAnsi="宋体"/>
          <w:kern w:val="0"/>
          <w:sz w:val="28"/>
          <w:szCs w:val="28"/>
        </w:rPr>
        <w:t>工作地点位于东部地区的</w:t>
      </w:r>
      <w:r>
        <w:rPr>
          <w:rFonts w:ascii="宋体" w:hAnsi="宋体"/>
          <w:kern w:val="0"/>
          <w:sz w:val="28"/>
          <w:szCs w:val="28"/>
        </w:rPr>
        <w:t>北京</w:t>
      </w:r>
      <w:r>
        <w:rPr>
          <w:rFonts w:hint="eastAsia" w:ascii="宋体" w:hAnsi="宋体"/>
          <w:kern w:val="0"/>
          <w:sz w:val="28"/>
          <w:szCs w:val="28"/>
        </w:rPr>
        <w:t>市、</w:t>
      </w:r>
      <w:r>
        <w:rPr>
          <w:rFonts w:ascii="宋体" w:hAnsi="宋体"/>
          <w:kern w:val="0"/>
          <w:sz w:val="28"/>
          <w:szCs w:val="28"/>
        </w:rPr>
        <w:t>天津</w:t>
      </w:r>
      <w:r>
        <w:rPr>
          <w:rFonts w:hint="eastAsia" w:ascii="宋体" w:hAnsi="宋体"/>
          <w:kern w:val="0"/>
          <w:sz w:val="28"/>
          <w:szCs w:val="28"/>
        </w:rPr>
        <w:t>市</w:t>
      </w:r>
      <w:r>
        <w:rPr>
          <w:rFonts w:ascii="宋体" w:hAnsi="宋体"/>
          <w:kern w:val="0"/>
          <w:sz w:val="28"/>
          <w:szCs w:val="28"/>
        </w:rPr>
        <w:t>、辽宁</w:t>
      </w:r>
      <w:r>
        <w:rPr>
          <w:rFonts w:hint="eastAsia" w:ascii="宋体" w:hAnsi="宋体"/>
          <w:kern w:val="0"/>
          <w:sz w:val="28"/>
          <w:szCs w:val="28"/>
        </w:rPr>
        <w:t>省</w:t>
      </w:r>
      <w:r>
        <w:rPr>
          <w:rFonts w:ascii="宋体" w:hAnsi="宋体"/>
          <w:kern w:val="0"/>
          <w:sz w:val="28"/>
          <w:szCs w:val="28"/>
        </w:rPr>
        <w:t>、上海</w:t>
      </w:r>
      <w:r>
        <w:rPr>
          <w:rFonts w:hint="eastAsia" w:ascii="宋体" w:hAnsi="宋体"/>
          <w:kern w:val="0"/>
          <w:sz w:val="28"/>
          <w:szCs w:val="28"/>
        </w:rPr>
        <w:t>市</w:t>
      </w:r>
      <w:r>
        <w:rPr>
          <w:rFonts w:ascii="宋体" w:hAnsi="宋体"/>
          <w:kern w:val="0"/>
          <w:sz w:val="28"/>
          <w:szCs w:val="28"/>
        </w:rPr>
        <w:t>、江苏</w:t>
      </w:r>
      <w:r>
        <w:rPr>
          <w:rFonts w:hint="eastAsia" w:ascii="宋体" w:hAnsi="宋体"/>
          <w:kern w:val="0"/>
          <w:sz w:val="28"/>
          <w:szCs w:val="28"/>
        </w:rPr>
        <w:t>省</w:t>
      </w:r>
      <w:r>
        <w:rPr>
          <w:rFonts w:ascii="宋体" w:hAnsi="宋体"/>
          <w:kern w:val="0"/>
          <w:sz w:val="28"/>
          <w:szCs w:val="28"/>
        </w:rPr>
        <w:t>、浙江</w:t>
      </w:r>
      <w:r>
        <w:rPr>
          <w:rFonts w:hint="eastAsia" w:ascii="宋体" w:hAnsi="宋体"/>
          <w:kern w:val="0"/>
          <w:sz w:val="28"/>
          <w:szCs w:val="28"/>
        </w:rPr>
        <w:t>省</w:t>
      </w:r>
      <w:r>
        <w:rPr>
          <w:rFonts w:ascii="宋体" w:hAnsi="宋体"/>
          <w:kern w:val="0"/>
          <w:sz w:val="28"/>
          <w:szCs w:val="28"/>
        </w:rPr>
        <w:t>、福建</w:t>
      </w:r>
      <w:r>
        <w:rPr>
          <w:rFonts w:hint="eastAsia" w:ascii="宋体" w:hAnsi="宋体"/>
          <w:kern w:val="0"/>
          <w:sz w:val="28"/>
          <w:szCs w:val="28"/>
        </w:rPr>
        <w:t>省</w:t>
      </w:r>
      <w:r>
        <w:rPr>
          <w:rFonts w:ascii="宋体" w:hAnsi="宋体"/>
          <w:kern w:val="0"/>
          <w:sz w:val="28"/>
          <w:szCs w:val="28"/>
        </w:rPr>
        <w:t>、山东</w:t>
      </w:r>
      <w:r>
        <w:rPr>
          <w:rFonts w:hint="eastAsia" w:ascii="宋体" w:hAnsi="宋体"/>
          <w:kern w:val="0"/>
          <w:sz w:val="28"/>
          <w:szCs w:val="28"/>
        </w:rPr>
        <w:t>省</w:t>
      </w:r>
      <w:r>
        <w:rPr>
          <w:rFonts w:ascii="宋体" w:hAnsi="宋体"/>
          <w:kern w:val="0"/>
          <w:sz w:val="28"/>
          <w:szCs w:val="28"/>
        </w:rPr>
        <w:t>、广东</w:t>
      </w:r>
      <w:r>
        <w:rPr>
          <w:rFonts w:hint="eastAsia" w:ascii="宋体" w:hAnsi="宋体"/>
          <w:kern w:val="0"/>
          <w:sz w:val="28"/>
          <w:szCs w:val="28"/>
        </w:rPr>
        <w:t>省</w:t>
      </w:r>
      <w:r>
        <w:rPr>
          <w:rFonts w:ascii="宋体" w:hAnsi="宋体"/>
          <w:kern w:val="0"/>
          <w:sz w:val="28"/>
          <w:szCs w:val="28"/>
        </w:rPr>
        <w:t>9</w:t>
      </w:r>
      <w:r>
        <w:rPr>
          <w:rFonts w:hint="eastAsia" w:ascii="宋体" w:hAnsi="宋体"/>
          <w:kern w:val="0"/>
          <w:sz w:val="28"/>
          <w:szCs w:val="28"/>
        </w:rPr>
        <w:t>省（直辖市）的不予批准。对以下特殊情况，即虽工作单位位于东部地区，但</w:t>
      </w:r>
      <w:r>
        <w:rPr>
          <w:rFonts w:hint="eastAsia" w:ascii="宋体" w:hAnsi="宋体"/>
          <w:kern w:val="0"/>
          <w:sz w:val="28"/>
          <w:szCs w:val="28"/>
          <w:highlight w:val="yellow"/>
        </w:rPr>
        <w:t>实际工作岗</w:t>
      </w:r>
      <w:r>
        <w:rPr>
          <w:rFonts w:hint="eastAsia" w:ascii="宋体" w:hAnsi="宋体"/>
          <w:kern w:val="0"/>
          <w:sz w:val="28"/>
          <w:szCs w:val="28"/>
        </w:rPr>
        <w:t>位位于中西部地区县以下基层单位及艰苦行业生产第一线的给予批准。在海上作业的给予批准，但应提供工作船名或工作平台名称。</w:t>
      </w:r>
    </w:p>
    <w:p>
      <w:pPr>
        <w:adjustRightInd w:val="0"/>
        <w:snapToGrid w:val="0"/>
        <w:spacing w:line="360" w:lineRule="auto"/>
        <w:ind w:firstLine="560" w:firstLineChars="200"/>
        <w:rPr>
          <w:rFonts w:ascii="宋体" w:hAnsi="宋体"/>
          <w:kern w:val="0"/>
          <w:sz w:val="28"/>
          <w:szCs w:val="28"/>
        </w:rPr>
      </w:pPr>
      <w:r>
        <w:rPr>
          <w:rFonts w:hint="eastAsia" w:ascii="宋体" w:hAnsi="宋体"/>
          <w:kern w:val="0"/>
          <w:sz w:val="28"/>
          <w:szCs w:val="28"/>
        </w:rPr>
        <w:t>（2）“中西部地区”工作地点要求</w:t>
      </w:r>
    </w:p>
    <w:p>
      <w:pPr>
        <w:adjustRightInd w:val="0"/>
        <w:snapToGrid w:val="0"/>
        <w:spacing w:line="360" w:lineRule="auto"/>
        <w:ind w:firstLine="560" w:firstLineChars="200"/>
        <w:rPr>
          <w:rFonts w:ascii="宋体" w:hAnsi="宋体"/>
          <w:kern w:val="0"/>
          <w:sz w:val="28"/>
          <w:szCs w:val="28"/>
        </w:rPr>
      </w:pPr>
      <w:r>
        <w:rPr>
          <w:rFonts w:ascii="宋体" w:hAnsi="宋体"/>
          <w:kern w:val="0"/>
          <w:sz w:val="28"/>
          <w:szCs w:val="28"/>
        </w:rPr>
        <w:t>中部地区</w:t>
      </w:r>
      <w:r>
        <w:rPr>
          <w:rFonts w:hint="eastAsia" w:ascii="宋体" w:hAnsi="宋体"/>
          <w:kern w:val="0"/>
          <w:sz w:val="28"/>
          <w:szCs w:val="28"/>
        </w:rPr>
        <w:t>包括</w:t>
      </w:r>
      <w:r>
        <w:rPr>
          <w:rFonts w:ascii="宋体" w:hAnsi="宋体"/>
          <w:kern w:val="0"/>
          <w:sz w:val="28"/>
          <w:szCs w:val="28"/>
        </w:rPr>
        <w:t>河北</w:t>
      </w:r>
      <w:r>
        <w:rPr>
          <w:rFonts w:hint="eastAsia" w:ascii="宋体" w:hAnsi="宋体"/>
          <w:kern w:val="0"/>
          <w:sz w:val="28"/>
          <w:szCs w:val="28"/>
        </w:rPr>
        <w:t>省</w:t>
      </w:r>
      <w:r>
        <w:rPr>
          <w:rFonts w:ascii="宋体" w:hAnsi="宋体"/>
          <w:kern w:val="0"/>
          <w:sz w:val="28"/>
          <w:szCs w:val="28"/>
        </w:rPr>
        <w:t>、山西</w:t>
      </w:r>
      <w:r>
        <w:rPr>
          <w:rFonts w:hint="eastAsia" w:ascii="宋体" w:hAnsi="宋体"/>
          <w:kern w:val="0"/>
          <w:sz w:val="28"/>
          <w:szCs w:val="28"/>
        </w:rPr>
        <w:t>省</w:t>
      </w:r>
      <w:r>
        <w:rPr>
          <w:rFonts w:ascii="宋体" w:hAnsi="宋体"/>
          <w:kern w:val="0"/>
          <w:sz w:val="28"/>
          <w:szCs w:val="28"/>
        </w:rPr>
        <w:t>、吉林</w:t>
      </w:r>
      <w:r>
        <w:rPr>
          <w:rFonts w:hint="eastAsia" w:ascii="宋体" w:hAnsi="宋体"/>
          <w:kern w:val="0"/>
          <w:sz w:val="28"/>
          <w:szCs w:val="28"/>
        </w:rPr>
        <w:t>省</w:t>
      </w:r>
      <w:r>
        <w:rPr>
          <w:rFonts w:ascii="宋体" w:hAnsi="宋体"/>
          <w:kern w:val="0"/>
          <w:sz w:val="28"/>
          <w:szCs w:val="28"/>
        </w:rPr>
        <w:t>、黑龙江</w:t>
      </w:r>
      <w:r>
        <w:rPr>
          <w:rFonts w:hint="eastAsia" w:ascii="宋体" w:hAnsi="宋体"/>
          <w:kern w:val="0"/>
          <w:sz w:val="28"/>
          <w:szCs w:val="28"/>
        </w:rPr>
        <w:t>省</w:t>
      </w:r>
      <w:r>
        <w:rPr>
          <w:rFonts w:ascii="宋体" w:hAnsi="宋体"/>
          <w:kern w:val="0"/>
          <w:sz w:val="28"/>
          <w:szCs w:val="28"/>
        </w:rPr>
        <w:t>、安徽</w:t>
      </w:r>
      <w:r>
        <w:rPr>
          <w:rFonts w:hint="eastAsia" w:ascii="宋体" w:hAnsi="宋体"/>
          <w:kern w:val="0"/>
          <w:sz w:val="28"/>
          <w:szCs w:val="28"/>
        </w:rPr>
        <w:t>省</w:t>
      </w:r>
      <w:r>
        <w:rPr>
          <w:rFonts w:ascii="宋体" w:hAnsi="宋体"/>
          <w:kern w:val="0"/>
          <w:sz w:val="28"/>
          <w:szCs w:val="28"/>
        </w:rPr>
        <w:t>、江西</w:t>
      </w:r>
      <w:r>
        <w:rPr>
          <w:rFonts w:hint="eastAsia" w:ascii="宋体" w:hAnsi="宋体"/>
          <w:kern w:val="0"/>
          <w:sz w:val="28"/>
          <w:szCs w:val="28"/>
        </w:rPr>
        <w:t>省</w:t>
      </w:r>
      <w:r>
        <w:rPr>
          <w:rFonts w:ascii="宋体" w:hAnsi="宋体"/>
          <w:kern w:val="0"/>
          <w:sz w:val="28"/>
          <w:szCs w:val="28"/>
        </w:rPr>
        <w:t>、河南</w:t>
      </w:r>
      <w:r>
        <w:rPr>
          <w:rFonts w:hint="eastAsia" w:ascii="宋体" w:hAnsi="宋体"/>
          <w:kern w:val="0"/>
          <w:sz w:val="28"/>
          <w:szCs w:val="28"/>
        </w:rPr>
        <w:t>省</w:t>
      </w:r>
      <w:r>
        <w:rPr>
          <w:rFonts w:ascii="宋体" w:hAnsi="宋体"/>
          <w:kern w:val="0"/>
          <w:sz w:val="28"/>
          <w:szCs w:val="28"/>
        </w:rPr>
        <w:t>、湖北</w:t>
      </w:r>
      <w:r>
        <w:rPr>
          <w:rFonts w:hint="eastAsia" w:ascii="宋体" w:hAnsi="宋体"/>
          <w:kern w:val="0"/>
          <w:sz w:val="28"/>
          <w:szCs w:val="28"/>
        </w:rPr>
        <w:t>省</w:t>
      </w:r>
      <w:r>
        <w:rPr>
          <w:rFonts w:ascii="宋体" w:hAnsi="宋体"/>
          <w:kern w:val="0"/>
          <w:sz w:val="28"/>
          <w:szCs w:val="28"/>
        </w:rPr>
        <w:t>、湖南</w:t>
      </w:r>
      <w:r>
        <w:rPr>
          <w:rFonts w:hint="eastAsia" w:ascii="宋体" w:hAnsi="宋体"/>
          <w:kern w:val="0"/>
          <w:sz w:val="28"/>
          <w:szCs w:val="28"/>
        </w:rPr>
        <w:t>省</w:t>
      </w:r>
      <w:r>
        <w:rPr>
          <w:rFonts w:ascii="宋体" w:hAnsi="宋体"/>
          <w:kern w:val="0"/>
          <w:sz w:val="28"/>
          <w:szCs w:val="28"/>
        </w:rPr>
        <w:t>、海南</w:t>
      </w:r>
      <w:r>
        <w:rPr>
          <w:rFonts w:hint="eastAsia" w:ascii="宋体" w:hAnsi="宋体"/>
          <w:kern w:val="0"/>
          <w:sz w:val="28"/>
          <w:szCs w:val="28"/>
        </w:rPr>
        <w:t>省</w:t>
      </w:r>
      <w:r>
        <w:rPr>
          <w:rFonts w:ascii="宋体" w:hAnsi="宋体"/>
          <w:kern w:val="0"/>
          <w:sz w:val="28"/>
          <w:szCs w:val="28"/>
        </w:rPr>
        <w:t>10个省</w:t>
      </w:r>
      <w:r>
        <w:rPr>
          <w:rFonts w:hint="eastAsia" w:ascii="宋体" w:hAnsi="宋体"/>
          <w:kern w:val="0"/>
          <w:sz w:val="28"/>
          <w:szCs w:val="28"/>
        </w:rPr>
        <w:t>；西部地区包括</w:t>
      </w:r>
      <w:r>
        <w:rPr>
          <w:rFonts w:ascii="宋体" w:hAnsi="宋体"/>
          <w:kern w:val="0"/>
          <w:sz w:val="28"/>
          <w:szCs w:val="28"/>
        </w:rPr>
        <w:t>内蒙古</w:t>
      </w:r>
      <w:r>
        <w:rPr>
          <w:rFonts w:hint="eastAsia" w:ascii="宋体" w:hAnsi="宋体"/>
          <w:kern w:val="0"/>
          <w:sz w:val="28"/>
          <w:szCs w:val="28"/>
        </w:rPr>
        <w:t>自治区</w:t>
      </w:r>
      <w:r>
        <w:rPr>
          <w:rFonts w:ascii="宋体" w:hAnsi="宋体"/>
          <w:kern w:val="0"/>
          <w:sz w:val="28"/>
          <w:szCs w:val="28"/>
        </w:rPr>
        <w:t>、广西</w:t>
      </w:r>
      <w:r>
        <w:rPr>
          <w:rFonts w:hint="eastAsia" w:ascii="宋体" w:hAnsi="宋体"/>
          <w:kern w:val="0"/>
          <w:sz w:val="28"/>
          <w:szCs w:val="28"/>
        </w:rPr>
        <w:t>壮族自治区</w:t>
      </w:r>
      <w:r>
        <w:rPr>
          <w:rFonts w:ascii="宋体" w:hAnsi="宋体"/>
          <w:kern w:val="0"/>
          <w:sz w:val="28"/>
          <w:szCs w:val="28"/>
        </w:rPr>
        <w:t>、重庆</w:t>
      </w:r>
      <w:r>
        <w:rPr>
          <w:rFonts w:hint="eastAsia" w:ascii="宋体" w:hAnsi="宋体"/>
          <w:kern w:val="0"/>
          <w:sz w:val="28"/>
          <w:szCs w:val="28"/>
        </w:rPr>
        <w:t>市</w:t>
      </w:r>
      <w:r>
        <w:rPr>
          <w:rFonts w:ascii="宋体" w:hAnsi="宋体"/>
          <w:kern w:val="0"/>
          <w:sz w:val="28"/>
          <w:szCs w:val="28"/>
        </w:rPr>
        <w:t>、四川</w:t>
      </w:r>
      <w:r>
        <w:rPr>
          <w:rFonts w:hint="eastAsia" w:ascii="宋体" w:hAnsi="宋体"/>
          <w:kern w:val="0"/>
          <w:sz w:val="28"/>
          <w:szCs w:val="28"/>
        </w:rPr>
        <w:t>省</w:t>
      </w:r>
      <w:r>
        <w:rPr>
          <w:rFonts w:ascii="宋体" w:hAnsi="宋体"/>
          <w:kern w:val="0"/>
          <w:sz w:val="28"/>
          <w:szCs w:val="28"/>
        </w:rPr>
        <w:t>、贵州</w:t>
      </w:r>
      <w:r>
        <w:rPr>
          <w:rFonts w:hint="eastAsia" w:ascii="宋体" w:hAnsi="宋体"/>
          <w:kern w:val="0"/>
          <w:sz w:val="28"/>
          <w:szCs w:val="28"/>
        </w:rPr>
        <w:t>省</w:t>
      </w:r>
      <w:r>
        <w:rPr>
          <w:rFonts w:ascii="宋体" w:hAnsi="宋体"/>
          <w:kern w:val="0"/>
          <w:sz w:val="28"/>
          <w:szCs w:val="28"/>
        </w:rPr>
        <w:t>、云南</w:t>
      </w:r>
      <w:r>
        <w:rPr>
          <w:rFonts w:hint="eastAsia" w:ascii="宋体" w:hAnsi="宋体"/>
          <w:kern w:val="0"/>
          <w:sz w:val="28"/>
          <w:szCs w:val="28"/>
        </w:rPr>
        <w:t>省</w:t>
      </w:r>
      <w:r>
        <w:rPr>
          <w:rFonts w:ascii="宋体" w:hAnsi="宋体"/>
          <w:kern w:val="0"/>
          <w:sz w:val="28"/>
          <w:szCs w:val="28"/>
        </w:rPr>
        <w:t>、西藏</w:t>
      </w:r>
      <w:r>
        <w:rPr>
          <w:rFonts w:hint="eastAsia" w:ascii="宋体" w:hAnsi="宋体"/>
          <w:kern w:val="0"/>
          <w:sz w:val="28"/>
          <w:szCs w:val="28"/>
        </w:rPr>
        <w:t>自治区</w:t>
      </w:r>
      <w:r>
        <w:rPr>
          <w:rFonts w:ascii="宋体" w:hAnsi="宋体"/>
          <w:kern w:val="0"/>
          <w:sz w:val="28"/>
          <w:szCs w:val="28"/>
        </w:rPr>
        <w:t>、陕西</w:t>
      </w:r>
      <w:r>
        <w:rPr>
          <w:rFonts w:hint="eastAsia" w:ascii="宋体" w:hAnsi="宋体"/>
          <w:kern w:val="0"/>
          <w:sz w:val="28"/>
          <w:szCs w:val="28"/>
        </w:rPr>
        <w:t>省</w:t>
      </w:r>
      <w:r>
        <w:rPr>
          <w:rFonts w:ascii="宋体" w:hAnsi="宋体"/>
          <w:kern w:val="0"/>
          <w:sz w:val="28"/>
          <w:szCs w:val="28"/>
        </w:rPr>
        <w:t>、甘肃</w:t>
      </w:r>
      <w:r>
        <w:rPr>
          <w:rFonts w:hint="eastAsia" w:ascii="宋体" w:hAnsi="宋体"/>
          <w:kern w:val="0"/>
          <w:sz w:val="28"/>
          <w:szCs w:val="28"/>
        </w:rPr>
        <w:t>省</w:t>
      </w:r>
      <w:r>
        <w:rPr>
          <w:rFonts w:ascii="宋体" w:hAnsi="宋体"/>
          <w:kern w:val="0"/>
          <w:sz w:val="28"/>
          <w:szCs w:val="28"/>
        </w:rPr>
        <w:t>、青海</w:t>
      </w:r>
      <w:r>
        <w:rPr>
          <w:rFonts w:hint="eastAsia" w:ascii="宋体" w:hAnsi="宋体"/>
          <w:kern w:val="0"/>
          <w:sz w:val="28"/>
          <w:szCs w:val="28"/>
        </w:rPr>
        <w:t>省</w:t>
      </w:r>
      <w:r>
        <w:rPr>
          <w:rFonts w:ascii="宋体" w:hAnsi="宋体"/>
          <w:kern w:val="0"/>
          <w:sz w:val="28"/>
          <w:szCs w:val="28"/>
        </w:rPr>
        <w:t>、宁夏</w:t>
      </w:r>
      <w:r>
        <w:rPr>
          <w:rFonts w:hint="eastAsia" w:ascii="宋体" w:hAnsi="宋体"/>
          <w:kern w:val="0"/>
          <w:sz w:val="28"/>
          <w:szCs w:val="28"/>
        </w:rPr>
        <w:t>回族自治区</w:t>
      </w:r>
      <w:r>
        <w:rPr>
          <w:rFonts w:ascii="宋体" w:hAnsi="宋体"/>
          <w:kern w:val="0"/>
          <w:sz w:val="28"/>
          <w:szCs w:val="28"/>
        </w:rPr>
        <w:t>、新疆</w:t>
      </w:r>
      <w:r>
        <w:rPr>
          <w:rFonts w:hint="eastAsia" w:ascii="宋体" w:hAnsi="宋体"/>
          <w:kern w:val="0"/>
          <w:sz w:val="28"/>
          <w:szCs w:val="28"/>
        </w:rPr>
        <w:t>维吾尔自治区</w:t>
      </w:r>
      <w:r>
        <w:rPr>
          <w:rFonts w:ascii="宋体" w:hAnsi="宋体"/>
          <w:kern w:val="0"/>
          <w:sz w:val="28"/>
          <w:szCs w:val="28"/>
        </w:rPr>
        <w:t>12个省（自治区、直辖市）</w:t>
      </w:r>
      <w:r>
        <w:rPr>
          <w:rFonts w:hint="eastAsia" w:ascii="宋体" w:hAnsi="宋体"/>
          <w:kern w:val="0"/>
          <w:sz w:val="28"/>
          <w:szCs w:val="28"/>
        </w:rPr>
        <w:t>。</w:t>
      </w:r>
    </w:p>
    <w:p>
      <w:pPr>
        <w:pStyle w:val="8"/>
        <w:numPr>
          <w:ilvl w:val="0"/>
          <w:numId w:val="1"/>
        </w:numPr>
        <w:adjustRightInd w:val="0"/>
        <w:snapToGrid w:val="0"/>
        <w:spacing w:line="360" w:lineRule="auto"/>
        <w:ind w:left="0" w:firstLine="560"/>
        <w:rPr>
          <w:rFonts w:ascii="宋体" w:hAnsi="宋体"/>
          <w:kern w:val="0"/>
          <w:sz w:val="28"/>
          <w:szCs w:val="28"/>
        </w:rPr>
      </w:pPr>
      <w:r>
        <w:rPr>
          <w:rFonts w:hint="eastAsia" w:ascii="宋体" w:hAnsi="宋体"/>
          <w:kern w:val="0"/>
          <w:sz w:val="28"/>
          <w:szCs w:val="28"/>
        </w:rPr>
        <w:t>在“地级市辖区”工作的</w:t>
      </w:r>
    </w:p>
    <w:p>
      <w:pPr>
        <w:adjustRightInd w:val="0"/>
        <w:snapToGrid w:val="0"/>
        <w:spacing w:line="360" w:lineRule="auto"/>
        <w:ind w:firstLine="560" w:firstLineChars="200"/>
        <w:rPr>
          <w:rFonts w:ascii="宋体" w:hAnsi="宋体"/>
          <w:kern w:val="0"/>
          <w:sz w:val="28"/>
          <w:szCs w:val="28"/>
        </w:rPr>
      </w:pPr>
      <w:r>
        <w:rPr>
          <w:rFonts w:hint="eastAsia" w:ascii="宋体" w:hAnsi="宋体"/>
          <w:kern w:val="0"/>
          <w:sz w:val="28"/>
          <w:szCs w:val="28"/>
        </w:rPr>
        <w:t>实际工作地点位于地级市辖区内街道、区政府驻地乡（镇）不予批准；工作地点位于辖区内非区政府驻地乡（镇）符合工作地点要求，是否批准，视工作岗位情况而定。</w:t>
      </w:r>
    </w:p>
    <w:p>
      <w:pPr>
        <w:pStyle w:val="8"/>
        <w:numPr>
          <w:ilvl w:val="0"/>
          <w:numId w:val="1"/>
        </w:numPr>
        <w:adjustRightInd w:val="0"/>
        <w:snapToGrid w:val="0"/>
        <w:spacing w:line="360" w:lineRule="auto"/>
        <w:ind w:left="0" w:firstLine="560"/>
        <w:rPr>
          <w:rFonts w:ascii="宋体" w:hAnsi="宋体"/>
          <w:kern w:val="0"/>
          <w:sz w:val="28"/>
          <w:szCs w:val="28"/>
        </w:rPr>
      </w:pPr>
      <w:r>
        <w:rPr>
          <w:rFonts w:hint="eastAsia" w:ascii="宋体" w:hAnsi="宋体"/>
          <w:kern w:val="0"/>
          <w:sz w:val="28"/>
          <w:szCs w:val="28"/>
        </w:rPr>
        <w:t>在“省直辖县、地级市辖县、县级市（以下统称县）”工作的</w:t>
      </w:r>
    </w:p>
    <w:p>
      <w:pPr>
        <w:adjustRightInd w:val="0"/>
        <w:snapToGrid w:val="0"/>
        <w:spacing w:line="360" w:lineRule="auto"/>
        <w:ind w:firstLine="560" w:firstLineChars="200"/>
        <w:rPr>
          <w:rFonts w:ascii="宋体" w:hAnsi="宋体"/>
          <w:kern w:val="0"/>
          <w:sz w:val="28"/>
          <w:szCs w:val="28"/>
        </w:rPr>
      </w:pPr>
      <w:r>
        <w:rPr>
          <w:rFonts w:hint="eastAsia" w:ascii="宋体" w:hAnsi="宋体"/>
          <w:kern w:val="0"/>
          <w:sz w:val="28"/>
          <w:szCs w:val="28"/>
        </w:rPr>
        <w:t>实际工作地点位于县政府驻地乡、镇、街道，从事以下工作行业的给予批准：乡镇政府、街道办事处、村居委会、派出所，医疗卫生、农村中小学、农（牧、林）场、农业技术推广站、畜牧兽医站、乡（镇）文化站、企事业单位等，气象、地震、地质、水电施工、煤炭、石油、航海、核工业等中央单位艰苦行业生产第一线。</w:t>
      </w:r>
    </w:p>
    <w:p>
      <w:pPr>
        <w:pStyle w:val="8"/>
        <w:numPr>
          <w:ilvl w:val="0"/>
          <w:numId w:val="1"/>
        </w:numPr>
        <w:adjustRightInd w:val="0"/>
        <w:snapToGrid w:val="0"/>
        <w:spacing w:line="360" w:lineRule="auto"/>
        <w:ind w:left="0" w:firstLine="560"/>
        <w:rPr>
          <w:rFonts w:ascii="宋体" w:hAnsi="宋体"/>
          <w:kern w:val="0"/>
          <w:sz w:val="28"/>
          <w:szCs w:val="28"/>
        </w:rPr>
      </w:pPr>
      <w:r>
        <w:rPr>
          <w:rFonts w:hint="eastAsia" w:ascii="宋体" w:hAnsi="宋体"/>
          <w:kern w:val="0"/>
          <w:sz w:val="28"/>
          <w:szCs w:val="28"/>
        </w:rPr>
        <w:t>在“行政区划不明确”地区工作的</w:t>
      </w:r>
    </w:p>
    <w:p>
      <w:pPr>
        <w:adjustRightInd w:val="0"/>
        <w:snapToGrid w:val="0"/>
        <w:spacing w:line="360" w:lineRule="auto"/>
        <w:ind w:firstLine="560" w:firstLineChars="200"/>
        <w:rPr>
          <w:rFonts w:ascii="宋体" w:hAnsi="宋体"/>
          <w:kern w:val="0"/>
          <w:sz w:val="28"/>
          <w:szCs w:val="28"/>
        </w:rPr>
      </w:pPr>
      <w:r>
        <w:rPr>
          <w:rFonts w:hint="eastAsia" w:ascii="宋体" w:hAnsi="宋体"/>
          <w:kern w:val="0"/>
          <w:sz w:val="28"/>
          <w:szCs w:val="28"/>
        </w:rPr>
        <w:t>去往新疆生产建设兵团、黑龙江垦区等单位就业，应确定具体工作连队或生产农场；工作地点位于乡（镇）的监狱等单位，需提供工作地点情况说明；铁路派出所应提供巡线证明；西部地区沙漠、戈壁地区等，应提供附近行政区划名称。</w:t>
      </w:r>
    </w:p>
    <w:p>
      <w:pPr>
        <w:pStyle w:val="8"/>
        <w:numPr>
          <w:ilvl w:val="0"/>
          <w:numId w:val="1"/>
        </w:numPr>
        <w:adjustRightInd w:val="0"/>
        <w:snapToGrid w:val="0"/>
        <w:spacing w:line="360" w:lineRule="auto"/>
        <w:ind w:left="0" w:firstLine="560"/>
        <w:rPr>
          <w:rFonts w:ascii="宋体" w:hAnsi="宋体"/>
          <w:kern w:val="0"/>
          <w:sz w:val="28"/>
          <w:szCs w:val="28"/>
        </w:rPr>
      </w:pPr>
      <w:r>
        <w:rPr>
          <w:rFonts w:hint="eastAsia" w:ascii="宋体" w:hAnsi="宋体"/>
          <w:kern w:val="0"/>
          <w:sz w:val="28"/>
          <w:szCs w:val="28"/>
        </w:rPr>
        <w:t>在“国家级新区”工作的</w:t>
      </w:r>
    </w:p>
    <w:p>
      <w:pPr>
        <w:adjustRightInd w:val="0"/>
        <w:snapToGrid w:val="0"/>
        <w:spacing w:line="360" w:lineRule="auto"/>
        <w:ind w:firstLine="560" w:firstLineChars="200"/>
        <w:rPr>
          <w:rFonts w:ascii="宋体" w:hAnsi="宋体"/>
          <w:kern w:val="0"/>
          <w:sz w:val="28"/>
          <w:szCs w:val="28"/>
        </w:rPr>
      </w:pPr>
      <w:r>
        <w:rPr>
          <w:rFonts w:hint="eastAsia" w:ascii="宋体" w:hAnsi="宋体"/>
          <w:kern w:val="0"/>
          <w:sz w:val="28"/>
          <w:szCs w:val="28"/>
        </w:rPr>
        <w:t>实际工作地点位于中西部地区的</w:t>
      </w:r>
      <w:r>
        <w:rPr>
          <w:rFonts w:ascii="宋体" w:hAnsi="宋体"/>
          <w:kern w:val="0"/>
          <w:sz w:val="28"/>
          <w:szCs w:val="28"/>
        </w:rPr>
        <w:t>重庆</w:t>
      </w:r>
      <w:r>
        <w:fldChar w:fldCharType="begin"/>
      </w:r>
      <w:r>
        <w:instrText xml:space="preserve"> HYPERLINK "https://baike.baidu.com/item/%E4%B8%A4%E6%B1%9F%E6%96%B0%E5%8C%BA" \t "_blank" </w:instrText>
      </w:r>
      <w:r>
        <w:fldChar w:fldCharType="separate"/>
      </w:r>
      <w:r>
        <w:rPr>
          <w:rFonts w:ascii="宋体" w:hAnsi="宋体"/>
          <w:kern w:val="0"/>
          <w:sz w:val="28"/>
          <w:szCs w:val="28"/>
        </w:rPr>
        <w:t>两江新区</w:t>
      </w:r>
      <w:r>
        <w:rPr>
          <w:rFonts w:ascii="宋体" w:hAnsi="宋体"/>
          <w:kern w:val="0"/>
          <w:sz w:val="28"/>
          <w:szCs w:val="28"/>
        </w:rPr>
        <w:fldChar w:fldCharType="end"/>
      </w:r>
      <w:r>
        <w:rPr>
          <w:rFonts w:hint="eastAsia" w:ascii="宋体" w:hAnsi="宋体"/>
          <w:kern w:val="0"/>
          <w:sz w:val="28"/>
          <w:szCs w:val="28"/>
        </w:rPr>
        <w:t>、</w:t>
      </w:r>
      <w:r>
        <w:fldChar w:fldCharType="begin"/>
      </w:r>
      <w:r>
        <w:instrText xml:space="preserve"> HYPERLINK "https://baike.baidu.com/item/%E5%85%B0%E5%B7%9E%E6%96%B0%E5%8C%BA" \t "_blank" </w:instrText>
      </w:r>
      <w:r>
        <w:fldChar w:fldCharType="separate"/>
      </w:r>
      <w:r>
        <w:rPr>
          <w:rFonts w:ascii="宋体" w:hAnsi="宋体"/>
          <w:kern w:val="0"/>
          <w:sz w:val="28"/>
          <w:szCs w:val="28"/>
        </w:rPr>
        <w:t>兰州新区</w:t>
      </w:r>
      <w:r>
        <w:rPr>
          <w:rFonts w:ascii="宋体" w:hAnsi="宋体"/>
          <w:kern w:val="0"/>
          <w:sz w:val="28"/>
          <w:szCs w:val="28"/>
        </w:rPr>
        <w:fldChar w:fldCharType="end"/>
      </w:r>
      <w:r>
        <w:rPr>
          <w:rFonts w:hint="eastAsia" w:ascii="宋体" w:hAnsi="宋体"/>
          <w:kern w:val="0"/>
          <w:sz w:val="28"/>
          <w:szCs w:val="28"/>
        </w:rPr>
        <w:t>、</w:t>
      </w:r>
      <w:r>
        <w:rPr>
          <w:rFonts w:ascii="宋体" w:hAnsi="宋体"/>
          <w:kern w:val="0"/>
          <w:sz w:val="28"/>
          <w:szCs w:val="28"/>
        </w:rPr>
        <w:t>陕西</w:t>
      </w:r>
      <w:r>
        <w:fldChar w:fldCharType="begin"/>
      </w:r>
      <w:r>
        <w:instrText xml:space="preserve"> HYPERLINK "https://baike.baidu.com/item/%E8%A5%BF%E5%92%B8%E6%96%B0%E5%8C%BA" \t "_blank" </w:instrText>
      </w:r>
      <w:r>
        <w:fldChar w:fldCharType="separate"/>
      </w:r>
      <w:r>
        <w:rPr>
          <w:rFonts w:ascii="宋体" w:hAnsi="宋体"/>
          <w:kern w:val="0"/>
          <w:sz w:val="28"/>
          <w:szCs w:val="28"/>
        </w:rPr>
        <w:t>西咸新区</w:t>
      </w:r>
      <w:r>
        <w:rPr>
          <w:rFonts w:ascii="宋体" w:hAnsi="宋体"/>
          <w:kern w:val="0"/>
          <w:sz w:val="28"/>
          <w:szCs w:val="28"/>
        </w:rPr>
        <w:fldChar w:fldCharType="end"/>
      </w:r>
      <w:r>
        <w:rPr>
          <w:rFonts w:ascii="宋体" w:hAnsi="宋体"/>
          <w:kern w:val="0"/>
          <w:sz w:val="28"/>
          <w:szCs w:val="28"/>
        </w:rPr>
        <w:t>、贵州</w:t>
      </w:r>
      <w:r>
        <w:fldChar w:fldCharType="begin"/>
      </w:r>
      <w:r>
        <w:instrText xml:space="preserve"> HYPERLINK "https://baike.baidu.com/item/%E8%B4%B5%E5%AE%89%E6%96%B0%E5%8C%BA" \t "_blank" </w:instrText>
      </w:r>
      <w:r>
        <w:fldChar w:fldCharType="separate"/>
      </w:r>
      <w:r>
        <w:rPr>
          <w:rFonts w:ascii="宋体" w:hAnsi="宋体"/>
          <w:kern w:val="0"/>
          <w:sz w:val="28"/>
          <w:szCs w:val="28"/>
        </w:rPr>
        <w:t>贵安新区</w:t>
      </w:r>
      <w:r>
        <w:rPr>
          <w:rFonts w:ascii="宋体" w:hAnsi="宋体"/>
          <w:kern w:val="0"/>
          <w:sz w:val="28"/>
          <w:szCs w:val="28"/>
        </w:rPr>
        <w:fldChar w:fldCharType="end"/>
      </w:r>
      <w:r>
        <w:rPr>
          <w:rFonts w:hint="eastAsia" w:ascii="宋体" w:hAnsi="宋体"/>
          <w:kern w:val="0"/>
          <w:sz w:val="28"/>
          <w:szCs w:val="28"/>
        </w:rPr>
        <w:t>、</w:t>
      </w:r>
      <w:r>
        <w:rPr>
          <w:rFonts w:ascii="宋体" w:hAnsi="宋体"/>
          <w:kern w:val="0"/>
          <w:sz w:val="28"/>
          <w:szCs w:val="28"/>
        </w:rPr>
        <w:t>四川</w:t>
      </w:r>
      <w:r>
        <w:fldChar w:fldCharType="begin"/>
      </w:r>
      <w:r>
        <w:instrText xml:space="preserve"> HYPERLINK "https://baike.baidu.com/item/%E5%A4%A9%E5%BA%9C%E6%96%B0%E5%8C%BA" \t "_blank" </w:instrText>
      </w:r>
      <w:r>
        <w:fldChar w:fldCharType="separate"/>
      </w:r>
      <w:r>
        <w:rPr>
          <w:rFonts w:ascii="宋体" w:hAnsi="宋体"/>
          <w:kern w:val="0"/>
          <w:sz w:val="28"/>
          <w:szCs w:val="28"/>
        </w:rPr>
        <w:t>天府新区</w:t>
      </w:r>
      <w:r>
        <w:rPr>
          <w:rFonts w:ascii="宋体" w:hAnsi="宋体"/>
          <w:kern w:val="0"/>
          <w:sz w:val="28"/>
          <w:szCs w:val="28"/>
        </w:rPr>
        <w:fldChar w:fldCharType="end"/>
      </w:r>
      <w:r>
        <w:rPr>
          <w:rFonts w:hint="eastAsia" w:ascii="宋体" w:hAnsi="宋体"/>
          <w:kern w:val="0"/>
          <w:sz w:val="28"/>
          <w:szCs w:val="28"/>
        </w:rPr>
        <w:t>、</w:t>
      </w:r>
      <w:r>
        <w:rPr>
          <w:rFonts w:ascii="宋体" w:hAnsi="宋体"/>
          <w:kern w:val="0"/>
          <w:sz w:val="28"/>
          <w:szCs w:val="28"/>
        </w:rPr>
        <w:t>湖南</w:t>
      </w:r>
      <w:r>
        <w:fldChar w:fldCharType="begin"/>
      </w:r>
      <w:r>
        <w:instrText xml:space="preserve"> HYPERLINK "https://baike.baidu.com/item/%E6%B9%98%E6%B1%9F%E6%96%B0%E5%8C%BA" \t "_blank" </w:instrText>
      </w:r>
      <w:r>
        <w:fldChar w:fldCharType="separate"/>
      </w:r>
      <w:r>
        <w:rPr>
          <w:rFonts w:ascii="宋体" w:hAnsi="宋体"/>
          <w:kern w:val="0"/>
          <w:sz w:val="28"/>
          <w:szCs w:val="28"/>
        </w:rPr>
        <w:t>湘江新区</w:t>
      </w:r>
      <w:r>
        <w:rPr>
          <w:rFonts w:ascii="宋体" w:hAnsi="宋体"/>
          <w:kern w:val="0"/>
          <w:sz w:val="28"/>
          <w:szCs w:val="28"/>
        </w:rPr>
        <w:fldChar w:fldCharType="end"/>
      </w:r>
      <w:r>
        <w:rPr>
          <w:rFonts w:hint="eastAsia" w:ascii="宋体" w:hAnsi="宋体"/>
          <w:kern w:val="0"/>
          <w:sz w:val="28"/>
          <w:szCs w:val="28"/>
        </w:rPr>
        <w:t>、</w:t>
      </w:r>
      <w:r>
        <w:rPr>
          <w:rFonts w:ascii="宋体" w:hAnsi="宋体"/>
          <w:kern w:val="0"/>
          <w:sz w:val="28"/>
          <w:szCs w:val="28"/>
        </w:rPr>
        <w:t>云南</w:t>
      </w:r>
      <w:r>
        <w:fldChar w:fldCharType="begin"/>
      </w:r>
      <w:r>
        <w:instrText xml:space="preserve"> HYPERLINK "https://baike.baidu.com/item/%E6%BB%87%E4%B8%AD%E6%96%B0%E5%8C%BA" \t "_blank" </w:instrText>
      </w:r>
      <w:r>
        <w:fldChar w:fldCharType="separate"/>
      </w:r>
      <w:r>
        <w:rPr>
          <w:rFonts w:ascii="宋体" w:hAnsi="宋体"/>
          <w:kern w:val="0"/>
          <w:sz w:val="28"/>
          <w:szCs w:val="28"/>
        </w:rPr>
        <w:t>滇中新区</w:t>
      </w:r>
      <w:r>
        <w:rPr>
          <w:rFonts w:ascii="宋体" w:hAnsi="宋体"/>
          <w:kern w:val="0"/>
          <w:sz w:val="28"/>
          <w:szCs w:val="28"/>
        </w:rPr>
        <w:fldChar w:fldCharType="end"/>
      </w:r>
      <w:r>
        <w:rPr>
          <w:rFonts w:hint="eastAsia" w:ascii="宋体" w:hAnsi="宋体"/>
          <w:kern w:val="0"/>
          <w:sz w:val="28"/>
          <w:szCs w:val="28"/>
        </w:rPr>
        <w:t>、</w:t>
      </w:r>
      <w:r>
        <w:fldChar w:fldCharType="begin"/>
      </w:r>
      <w:r>
        <w:instrText xml:space="preserve"> HYPERLINK "https://baike.baidu.com/item/%E5%93%88%E5%B0%94%E6%BB%A8%E6%96%B0%E5%8C%BA" \t "_blank" </w:instrText>
      </w:r>
      <w:r>
        <w:fldChar w:fldCharType="separate"/>
      </w:r>
      <w:r>
        <w:rPr>
          <w:rFonts w:ascii="宋体" w:hAnsi="宋体"/>
          <w:kern w:val="0"/>
          <w:sz w:val="28"/>
          <w:szCs w:val="28"/>
        </w:rPr>
        <w:t>哈尔滨新区</w:t>
      </w:r>
      <w:r>
        <w:rPr>
          <w:rFonts w:ascii="宋体" w:hAnsi="宋体"/>
          <w:kern w:val="0"/>
          <w:sz w:val="28"/>
          <w:szCs w:val="28"/>
        </w:rPr>
        <w:fldChar w:fldCharType="end"/>
      </w:r>
      <w:r>
        <w:rPr>
          <w:rFonts w:hint="eastAsia" w:ascii="宋体" w:hAnsi="宋体"/>
          <w:kern w:val="0"/>
          <w:sz w:val="28"/>
          <w:szCs w:val="28"/>
        </w:rPr>
        <w:t>、</w:t>
      </w:r>
      <w:r>
        <w:fldChar w:fldCharType="begin"/>
      </w:r>
      <w:r>
        <w:instrText xml:space="preserve"> HYPERLINK "https://baike.baidu.com/item/%E9%95%BF%E6%98%A5%E6%96%B0%E5%8C%BA" \t "_blank" </w:instrText>
      </w:r>
      <w:r>
        <w:fldChar w:fldCharType="separate"/>
      </w:r>
      <w:r>
        <w:rPr>
          <w:rFonts w:ascii="宋体" w:hAnsi="宋体"/>
          <w:kern w:val="0"/>
          <w:sz w:val="28"/>
          <w:szCs w:val="28"/>
        </w:rPr>
        <w:t>长春新区</w:t>
      </w:r>
      <w:r>
        <w:rPr>
          <w:rFonts w:ascii="宋体" w:hAnsi="宋体"/>
          <w:kern w:val="0"/>
          <w:sz w:val="28"/>
          <w:szCs w:val="28"/>
        </w:rPr>
        <w:fldChar w:fldCharType="end"/>
      </w:r>
      <w:r>
        <w:rPr>
          <w:rFonts w:hint="eastAsia" w:ascii="宋体" w:hAnsi="宋体"/>
          <w:kern w:val="0"/>
          <w:sz w:val="28"/>
          <w:szCs w:val="28"/>
        </w:rPr>
        <w:t>、</w:t>
      </w:r>
      <w:r>
        <w:rPr>
          <w:rFonts w:ascii="宋体" w:hAnsi="宋体"/>
          <w:kern w:val="0"/>
          <w:sz w:val="28"/>
          <w:szCs w:val="28"/>
        </w:rPr>
        <w:t>江西</w:t>
      </w:r>
      <w:r>
        <w:fldChar w:fldCharType="begin"/>
      </w:r>
      <w:r>
        <w:instrText xml:space="preserve"> HYPERLINK "https://baike.baidu.com/item/%E8%B5%A3%E6%B1%9F%E6%96%B0%E5%8C%BA" \t "_blank" </w:instrText>
      </w:r>
      <w:r>
        <w:fldChar w:fldCharType="separate"/>
      </w:r>
      <w:r>
        <w:rPr>
          <w:rFonts w:ascii="宋体" w:hAnsi="宋体"/>
          <w:kern w:val="0"/>
          <w:sz w:val="28"/>
          <w:szCs w:val="28"/>
        </w:rPr>
        <w:t>赣江新区</w:t>
      </w:r>
      <w:r>
        <w:rPr>
          <w:rFonts w:ascii="宋体" w:hAnsi="宋体"/>
          <w:kern w:val="0"/>
          <w:sz w:val="28"/>
          <w:szCs w:val="28"/>
        </w:rPr>
        <w:fldChar w:fldCharType="end"/>
      </w:r>
      <w:r>
        <w:rPr>
          <w:rFonts w:hint="eastAsia" w:ascii="宋体" w:hAnsi="宋体"/>
          <w:kern w:val="0"/>
          <w:sz w:val="28"/>
          <w:szCs w:val="28"/>
        </w:rPr>
        <w:t>、</w:t>
      </w:r>
      <w:r>
        <w:rPr>
          <w:rFonts w:ascii="宋体" w:hAnsi="宋体"/>
          <w:kern w:val="0"/>
          <w:sz w:val="28"/>
          <w:szCs w:val="28"/>
        </w:rPr>
        <w:t>河北</w:t>
      </w:r>
      <w:r>
        <w:fldChar w:fldCharType="begin"/>
      </w:r>
      <w:r>
        <w:instrText xml:space="preserve"> HYPERLINK "https://baike.baidu.com/item/%E9%9B%84%E5%AE%89%E6%96%B0%E5%8C%BA" \t "_blank" </w:instrText>
      </w:r>
      <w:r>
        <w:fldChar w:fldCharType="separate"/>
      </w:r>
      <w:r>
        <w:rPr>
          <w:rFonts w:ascii="宋体" w:hAnsi="宋体"/>
          <w:kern w:val="0"/>
          <w:sz w:val="28"/>
          <w:szCs w:val="28"/>
        </w:rPr>
        <w:t>雄安新区</w:t>
      </w:r>
      <w:r>
        <w:rPr>
          <w:rFonts w:ascii="宋体" w:hAnsi="宋体"/>
          <w:kern w:val="0"/>
          <w:sz w:val="28"/>
          <w:szCs w:val="28"/>
        </w:rPr>
        <w:fldChar w:fldCharType="end"/>
      </w:r>
      <w:r>
        <w:rPr>
          <w:rFonts w:hint="eastAsia" w:ascii="宋体" w:hAnsi="宋体"/>
          <w:kern w:val="0"/>
          <w:sz w:val="28"/>
          <w:szCs w:val="28"/>
        </w:rPr>
        <w:t>等11个国家级新区，不予批准。</w:t>
      </w:r>
    </w:p>
    <w:p>
      <w:pPr>
        <w:pStyle w:val="8"/>
        <w:numPr>
          <w:ilvl w:val="0"/>
          <w:numId w:val="1"/>
        </w:numPr>
        <w:adjustRightInd w:val="0"/>
        <w:snapToGrid w:val="0"/>
        <w:spacing w:line="360" w:lineRule="auto"/>
        <w:ind w:left="0" w:firstLine="560"/>
        <w:rPr>
          <w:rFonts w:ascii="宋体" w:hAnsi="宋体"/>
          <w:kern w:val="0"/>
          <w:sz w:val="28"/>
          <w:szCs w:val="28"/>
        </w:rPr>
      </w:pPr>
      <w:r>
        <w:rPr>
          <w:rFonts w:hint="eastAsia" w:ascii="宋体" w:hAnsi="宋体"/>
          <w:kern w:val="0"/>
          <w:sz w:val="28"/>
          <w:szCs w:val="28"/>
        </w:rPr>
        <w:t>在“西藏地区”工作的</w:t>
      </w:r>
    </w:p>
    <w:p>
      <w:pPr>
        <w:widowControl/>
        <w:adjustRightInd w:val="0"/>
        <w:snapToGrid w:val="0"/>
        <w:spacing w:line="360" w:lineRule="auto"/>
        <w:ind w:firstLine="560" w:firstLineChars="200"/>
        <w:rPr>
          <w:rFonts w:ascii="宋体" w:hAnsi="宋体"/>
          <w:kern w:val="0"/>
          <w:sz w:val="28"/>
          <w:szCs w:val="28"/>
        </w:rPr>
      </w:pPr>
      <w:r>
        <w:rPr>
          <w:rFonts w:hint="eastAsia" w:ascii="宋体" w:hAnsi="宋体"/>
          <w:kern w:val="0"/>
          <w:sz w:val="28"/>
          <w:szCs w:val="28"/>
        </w:rPr>
        <w:t>西藏自治区拉萨市城关区所属街道及堆龙德庆区东嘎镇、达孜区德庆镇属拉萨市城区，不予批准。西藏自治区其他地区均符合补偿代偿工作地点要求。</w:t>
      </w:r>
    </w:p>
    <w:p>
      <w:pPr>
        <w:widowControl/>
        <w:adjustRightInd w:val="0"/>
        <w:snapToGrid w:val="0"/>
        <w:spacing w:line="360" w:lineRule="auto"/>
        <w:ind w:firstLine="643" w:firstLineChars="200"/>
        <w:rPr>
          <w:rFonts w:ascii="宋体"/>
          <w:b/>
          <w:bCs/>
          <w:kern w:val="0"/>
          <w:sz w:val="32"/>
          <w:szCs w:val="32"/>
        </w:rPr>
      </w:pPr>
      <w:r>
        <w:rPr>
          <w:rFonts w:hint="eastAsia" w:ascii="宋体" w:hAnsi="宋体"/>
          <w:b/>
          <w:bCs/>
          <w:kern w:val="0"/>
          <w:sz w:val="32"/>
          <w:szCs w:val="32"/>
        </w:rPr>
        <w:t>四、基层单位特殊情况的要求</w:t>
      </w:r>
    </w:p>
    <w:p>
      <w:pPr>
        <w:widowControl/>
        <w:adjustRightInd w:val="0"/>
        <w:snapToGrid w:val="0"/>
        <w:spacing w:line="360" w:lineRule="auto"/>
        <w:ind w:firstLine="560" w:firstLineChars="200"/>
        <w:rPr>
          <w:rFonts w:ascii="宋体"/>
          <w:kern w:val="0"/>
          <w:sz w:val="28"/>
          <w:szCs w:val="28"/>
        </w:rPr>
      </w:pPr>
      <w:r>
        <w:rPr>
          <w:rFonts w:hint="eastAsia" w:ascii="宋体"/>
          <w:kern w:val="0"/>
          <w:sz w:val="28"/>
          <w:szCs w:val="28"/>
        </w:rPr>
        <w:t>（</w:t>
      </w:r>
      <w:r>
        <w:rPr>
          <w:rFonts w:ascii="宋体"/>
          <w:kern w:val="0"/>
          <w:sz w:val="28"/>
          <w:szCs w:val="28"/>
        </w:rPr>
        <w:t>1</w:t>
      </w:r>
      <w:r>
        <w:rPr>
          <w:rFonts w:hint="eastAsia" w:ascii="宋体"/>
          <w:kern w:val="0"/>
          <w:sz w:val="28"/>
          <w:szCs w:val="28"/>
        </w:rPr>
        <w:t>）航海及海上作业的，应提供具体工作单位的船名、平台名等。</w:t>
      </w:r>
    </w:p>
    <w:p>
      <w:pPr>
        <w:widowControl/>
        <w:adjustRightInd w:val="0"/>
        <w:snapToGrid w:val="0"/>
        <w:spacing w:line="360" w:lineRule="auto"/>
        <w:ind w:firstLine="560" w:firstLineChars="200"/>
        <w:rPr>
          <w:rFonts w:ascii="宋体"/>
          <w:kern w:val="0"/>
          <w:sz w:val="28"/>
          <w:szCs w:val="28"/>
        </w:rPr>
      </w:pPr>
      <w:r>
        <w:rPr>
          <w:rFonts w:hint="eastAsia" w:ascii="宋体"/>
          <w:kern w:val="0"/>
          <w:sz w:val="28"/>
          <w:szCs w:val="28"/>
        </w:rPr>
        <w:t>（2）新疆兵团、黑龙江垦区应落实到具体的连队或生产农场等。</w:t>
      </w:r>
    </w:p>
    <w:p>
      <w:pPr>
        <w:widowControl/>
        <w:adjustRightInd w:val="0"/>
        <w:snapToGrid w:val="0"/>
        <w:spacing w:line="360" w:lineRule="auto"/>
        <w:ind w:firstLine="560" w:firstLineChars="200"/>
        <w:rPr>
          <w:rFonts w:ascii="宋体"/>
          <w:kern w:val="0"/>
          <w:sz w:val="28"/>
          <w:szCs w:val="28"/>
        </w:rPr>
      </w:pPr>
      <w:r>
        <w:rPr>
          <w:rFonts w:hint="eastAsia" w:ascii="宋体"/>
          <w:kern w:val="0"/>
          <w:sz w:val="28"/>
          <w:szCs w:val="28"/>
        </w:rPr>
        <w:t>（3）公检法系统：工作地点地处乡镇的派出所和派出法庭、检查室、派出所和监狱的可以申请。</w:t>
      </w:r>
    </w:p>
    <w:p>
      <w:pPr>
        <w:widowControl/>
        <w:adjustRightInd w:val="0"/>
        <w:snapToGrid w:val="0"/>
        <w:spacing w:line="360" w:lineRule="auto"/>
        <w:ind w:firstLine="560" w:firstLineChars="200"/>
        <w:rPr>
          <w:rFonts w:ascii="宋体"/>
          <w:kern w:val="0"/>
          <w:sz w:val="28"/>
          <w:szCs w:val="28"/>
        </w:rPr>
      </w:pPr>
      <w:r>
        <w:rPr>
          <w:rFonts w:hint="eastAsia" w:ascii="宋体"/>
          <w:kern w:val="0"/>
          <w:sz w:val="28"/>
          <w:szCs w:val="28"/>
        </w:rPr>
        <w:t>（4）乡镇邮政支局（所）可以申请。</w:t>
      </w:r>
    </w:p>
    <w:p>
      <w:pPr>
        <w:widowControl/>
        <w:adjustRightInd w:val="0"/>
        <w:snapToGrid w:val="0"/>
        <w:spacing w:line="360" w:lineRule="auto"/>
        <w:ind w:firstLine="560" w:firstLineChars="200"/>
        <w:rPr>
          <w:rFonts w:ascii="宋体"/>
          <w:kern w:val="0"/>
          <w:sz w:val="28"/>
          <w:szCs w:val="28"/>
        </w:rPr>
      </w:pPr>
      <w:r>
        <w:rPr>
          <w:rFonts w:hint="eastAsia" w:ascii="宋体"/>
          <w:kern w:val="0"/>
          <w:sz w:val="28"/>
          <w:szCs w:val="28"/>
        </w:rPr>
        <w:t>（5）油田、矿山等从事主干行业生产一线工作但确实不能落实到县的，应提供具体生产大队或工作矿山详细情况说明。</w:t>
      </w:r>
    </w:p>
    <w:p>
      <w:pPr>
        <w:widowControl/>
        <w:adjustRightInd w:val="0"/>
        <w:snapToGrid w:val="0"/>
        <w:spacing w:line="360" w:lineRule="auto"/>
        <w:ind w:firstLine="560" w:firstLineChars="200"/>
        <w:rPr>
          <w:rFonts w:ascii="宋体"/>
          <w:kern w:val="0"/>
          <w:sz w:val="28"/>
          <w:szCs w:val="28"/>
        </w:rPr>
      </w:pPr>
      <w:r>
        <w:rPr>
          <w:rFonts w:hint="eastAsia" w:ascii="宋体"/>
          <w:kern w:val="0"/>
          <w:sz w:val="28"/>
          <w:szCs w:val="28"/>
        </w:rPr>
        <w:t>（6）工作地点不在乡镇的铁路公安派出所，应出具巡查沿线详细证明。</w:t>
      </w:r>
    </w:p>
    <w:p>
      <w:pPr>
        <w:widowControl/>
        <w:adjustRightInd w:val="0"/>
        <w:snapToGrid w:val="0"/>
        <w:spacing w:line="360" w:lineRule="auto"/>
        <w:ind w:firstLine="560" w:firstLineChars="200"/>
        <w:rPr>
          <w:rFonts w:ascii="宋体"/>
          <w:kern w:val="0"/>
          <w:sz w:val="28"/>
          <w:szCs w:val="28"/>
        </w:rPr>
      </w:pPr>
      <w:r>
        <w:rPr>
          <w:rFonts w:hint="eastAsia" w:ascii="宋体"/>
          <w:kern w:val="0"/>
          <w:sz w:val="28"/>
          <w:szCs w:val="28"/>
        </w:rPr>
        <w:t>（7）工作地点不在乡镇的新疆兵团监狱，应提供监狱所在地情况说明。</w:t>
      </w:r>
    </w:p>
    <w:p>
      <w:pPr>
        <w:widowControl/>
        <w:adjustRightInd w:val="0"/>
        <w:snapToGrid w:val="0"/>
        <w:spacing w:line="360" w:lineRule="auto"/>
        <w:ind w:firstLine="643" w:firstLineChars="200"/>
        <w:rPr>
          <w:rFonts w:ascii="宋体"/>
          <w:b/>
          <w:bCs/>
          <w:kern w:val="0"/>
          <w:sz w:val="32"/>
          <w:szCs w:val="32"/>
        </w:rPr>
      </w:pPr>
      <w:r>
        <w:rPr>
          <w:rFonts w:hint="eastAsia" w:ascii="宋体" w:hAnsi="宋体"/>
          <w:b/>
          <w:bCs/>
          <w:kern w:val="0"/>
          <w:sz w:val="32"/>
          <w:szCs w:val="32"/>
        </w:rPr>
        <w:t>五、不可申请代偿的基层单位</w:t>
      </w:r>
    </w:p>
    <w:p>
      <w:pPr>
        <w:widowControl/>
        <w:adjustRightInd w:val="0"/>
        <w:snapToGrid w:val="0"/>
        <w:spacing w:line="360" w:lineRule="auto"/>
        <w:ind w:firstLine="560" w:firstLineChars="200"/>
        <w:rPr>
          <w:rFonts w:ascii="宋体"/>
          <w:kern w:val="0"/>
          <w:sz w:val="28"/>
          <w:szCs w:val="28"/>
        </w:rPr>
      </w:pPr>
      <w:r>
        <w:rPr>
          <w:rFonts w:hint="eastAsia" w:ascii="宋体"/>
          <w:kern w:val="0"/>
          <w:sz w:val="28"/>
          <w:szCs w:val="28"/>
        </w:rPr>
        <w:t>（1）实际工作地点在地级市市辖区及所辖街道、社区（村）等；县政府所属局委办等机关单位。</w:t>
      </w:r>
    </w:p>
    <w:p>
      <w:pPr>
        <w:widowControl/>
        <w:adjustRightInd w:val="0"/>
        <w:snapToGrid w:val="0"/>
        <w:spacing w:line="360" w:lineRule="auto"/>
        <w:ind w:firstLine="560" w:firstLineChars="200"/>
        <w:rPr>
          <w:rFonts w:ascii="宋体"/>
          <w:kern w:val="0"/>
          <w:sz w:val="28"/>
          <w:szCs w:val="28"/>
        </w:rPr>
      </w:pPr>
      <w:r>
        <w:rPr>
          <w:rFonts w:hint="eastAsia" w:ascii="宋体"/>
          <w:kern w:val="0"/>
          <w:sz w:val="28"/>
          <w:szCs w:val="28"/>
        </w:rPr>
        <w:t>（2）海上作业不能具体提供船名的；兵团及垦区不能明确到具体的连队或农场的；县邮政机关和邮政储蓄银行的；油田、矿山工作地点在市辖区街道，不能提供具体生产大队的；监狱或派出所实际工作地点为市辖区街道、社区（村）的；边防武警（武警为应征入伍非基层就业）</w:t>
      </w:r>
    </w:p>
    <w:p>
      <w:pPr>
        <w:widowControl/>
        <w:adjustRightInd w:val="0"/>
        <w:snapToGrid w:val="0"/>
        <w:spacing w:line="360" w:lineRule="auto"/>
        <w:ind w:firstLine="560" w:firstLineChars="200"/>
        <w:rPr>
          <w:rFonts w:ascii="宋体"/>
          <w:kern w:val="0"/>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77A2B"/>
    <w:multiLevelType w:val="multilevel"/>
    <w:tmpl w:val="12D77A2B"/>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CE"/>
    <w:rsid w:val="00105046"/>
    <w:rsid w:val="00263961"/>
    <w:rsid w:val="004E0630"/>
    <w:rsid w:val="00877CE6"/>
    <w:rsid w:val="00B100E2"/>
    <w:rsid w:val="00C20C73"/>
    <w:rsid w:val="00D721CE"/>
    <w:rsid w:val="00E75F5C"/>
    <w:rsid w:val="12977138"/>
    <w:rsid w:val="32D22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customStyle="1" w:styleId="8">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479</Words>
  <Characters>2735</Characters>
  <Lines>22</Lines>
  <Paragraphs>6</Paragraphs>
  <TotalTime>6</TotalTime>
  <ScaleCrop>false</ScaleCrop>
  <LinksUpToDate>false</LinksUpToDate>
  <CharactersWithSpaces>3208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2020-10-21T06:24:00Z</dcterms:created>
  <dc:creator>lenovo</dc:creator>
  <cp:lastModifiedBy>还是叫杜凹凹吧</cp:lastModifiedBy>
  <dcterms:modified xsi:type="dcterms:W3CDTF">2020-10-21T12:33:29Z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