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宋体" w:hAnsi="宋体" w:eastAsia="宋体" w:cs="宋体"/>
          <w:sz w:val="24"/>
          <w:szCs w:val="24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</w:rPr>
        <w:t>“求是百十载 奋进新农科”</w:t>
      </w: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</w:rPr>
        <w:t>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42BC1"/>
    <w:rsid w:val="00723268"/>
    <w:rsid w:val="007440AA"/>
    <w:rsid w:val="00816210"/>
    <w:rsid w:val="0086761E"/>
    <w:rsid w:val="00894ADC"/>
    <w:rsid w:val="009149C9"/>
    <w:rsid w:val="00944165"/>
    <w:rsid w:val="00947E51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42CB9"/>
    <w:rsid w:val="00D50665"/>
    <w:rsid w:val="00E406EF"/>
    <w:rsid w:val="00E8762A"/>
    <w:rsid w:val="00F420F5"/>
    <w:rsid w:val="3FCFF2AC"/>
    <w:rsid w:val="7B53F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</Words>
  <Characters>313</Characters>
  <Lines>2</Lines>
  <Paragraphs>1</Paragraphs>
  <ScaleCrop>false</ScaleCrop>
  <LinksUpToDate>false</LinksUpToDate>
  <CharactersWithSpaces>366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2016-11-03T21:58:00Z</dcterms:created>
  <dc:creator>林炜莛</dc:creator>
  <cp:lastModifiedBy>zhengnan</cp:lastModifiedBy>
  <dcterms:modified xsi:type="dcterms:W3CDTF">2020-10-31T16:51:57Z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