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10429" w:rsidRPr="00B10429">
        <w:trPr>
          <w:trHeight w:val="450"/>
          <w:tblCellSpacing w:w="0" w:type="dxa"/>
          <w:jc w:val="center"/>
        </w:trPr>
        <w:tc>
          <w:tcPr>
            <w:tcW w:w="0" w:type="auto"/>
            <w:tcMar>
              <w:top w:w="75" w:type="dxa"/>
              <w:left w:w="0" w:type="dxa"/>
              <w:bottom w:w="75" w:type="dxa"/>
              <w:right w:w="0" w:type="dxa"/>
            </w:tcMar>
            <w:vAlign w:val="center"/>
            <w:hideMark/>
          </w:tcPr>
          <w:p w:rsidR="00B10429" w:rsidRPr="00B10429" w:rsidRDefault="00B10429" w:rsidP="00B10429">
            <w:pPr>
              <w:widowControl/>
              <w:spacing w:line="360" w:lineRule="atLeast"/>
              <w:jc w:val="center"/>
              <w:rPr>
                <w:rFonts w:ascii="黑体" w:eastAsia="黑体" w:hAnsi="黑体" w:cs="宋体"/>
                <w:b/>
                <w:bCs/>
                <w:color w:val="8F1124"/>
                <w:kern w:val="0"/>
                <w:sz w:val="30"/>
                <w:szCs w:val="30"/>
              </w:rPr>
            </w:pPr>
            <w:r w:rsidRPr="00B10429">
              <w:rPr>
                <w:rFonts w:ascii="黑体" w:eastAsia="黑体" w:hAnsi="黑体" w:cs="宋体" w:hint="eastAsia"/>
                <w:b/>
                <w:bCs/>
                <w:color w:val="8F1124"/>
                <w:kern w:val="0"/>
                <w:sz w:val="30"/>
                <w:szCs w:val="30"/>
              </w:rPr>
              <w:t xml:space="preserve">关于举办浙江大学第十六届“挑战杯”大学生课外学术科技作品竞赛的通知 </w:t>
            </w:r>
          </w:p>
        </w:tc>
      </w:tr>
      <w:tr w:rsidR="00B10429" w:rsidRPr="00B10429">
        <w:trPr>
          <w:tblCellSpacing w:w="0" w:type="dxa"/>
          <w:jc w:val="center"/>
        </w:trPr>
        <w:tc>
          <w:tcPr>
            <w:tcW w:w="0" w:type="auto"/>
            <w:tcMar>
              <w:top w:w="0" w:type="dxa"/>
              <w:left w:w="0" w:type="dxa"/>
              <w:bottom w:w="225" w:type="dxa"/>
              <w:right w:w="0" w:type="dxa"/>
            </w:tcMar>
            <w:vAlign w:val="center"/>
            <w:hideMark/>
          </w:tcPr>
          <w:p w:rsidR="00B10429" w:rsidRPr="00B10429" w:rsidRDefault="00B10429" w:rsidP="00B10429">
            <w:pPr>
              <w:widowControl/>
              <w:spacing w:line="360" w:lineRule="atLeast"/>
              <w:jc w:val="center"/>
              <w:rPr>
                <w:rFonts w:ascii="黑体" w:eastAsia="黑体" w:hAnsi="黑体" w:cs="宋体" w:hint="eastAsia"/>
                <w:b/>
                <w:bCs/>
                <w:color w:val="8F1124"/>
                <w:kern w:val="0"/>
                <w:sz w:val="30"/>
                <w:szCs w:val="30"/>
              </w:rPr>
            </w:pPr>
          </w:p>
        </w:tc>
      </w:tr>
      <w:tr w:rsidR="00B10429" w:rsidRPr="00B10429">
        <w:trPr>
          <w:trHeight w:val="360"/>
          <w:tblCellSpacing w:w="0" w:type="dxa"/>
          <w:jc w:val="center"/>
        </w:trPr>
        <w:tc>
          <w:tcPr>
            <w:tcW w:w="0" w:type="auto"/>
            <w:tcBorders>
              <w:top w:val="dotted" w:sz="6" w:space="0" w:color="CCCCCC"/>
              <w:left w:val="dotted" w:sz="6" w:space="0" w:color="CCCCCC"/>
              <w:bottom w:val="dotted" w:sz="6" w:space="0" w:color="CCCCCC"/>
              <w:right w:val="dotted" w:sz="6" w:space="0" w:color="CCCCCC"/>
            </w:tcBorders>
            <w:shd w:val="clear" w:color="auto" w:fill="FEEDD3"/>
            <w:vAlign w:val="center"/>
            <w:hideMark/>
          </w:tcPr>
          <w:p w:rsidR="00B10429" w:rsidRPr="00B10429" w:rsidRDefault="00B10429" w:rsidP="00B10429">
            <w:pPr>
              <w:widowControl/>
              <w:jc w:val="center"/>
              <w:rPr>
                <w:rFonts w:ascii="宋体" w:eastAsia="宋体" w:hAnsi="宋体" w:cs="宋体"/>
                <w:kern w:val="0"/>
                <w:sz w:val="18"/>
                <w:szCs w:val="18"/>
              </w:rPr>
            </w:pPr>
            <w:r w:rsidRPr="00B10429">
              <w:rPr>
                <w:rFonts w:ascii="宋体" w:eastAsia="宋体" w:hAnsi="宋体" w:cs="宋体"/>
                <w:kern w:val="0"/>
                <w:sz w:val="18"/>
                <w:szCs w:val="18"/>
              </w:rPr>
              <w:t>阅读次数：2534 [2018-09-18]</w:t>
            </w:r>
          </w:p>
        </w:tc>
      </w:tr>
      <w:tr w:rsidR="00B10429" w:rsidRPr="00B10429">
        <w:trPr>
          <w:tblCellSpacing w:w="0" w:type="dxa"/>
          <w:jc w:val="center"/>
        </w:trPr>
        <w:tc>
          <w:tcPr>
            <w:tcW w:w="0" w:type="auto"/>
            <w:tcMar>
              <w:top w:w="225" w:type="dxa"/>
              <w:left w:w="300" w:type="dxa"/>
              <w:bottom w:w="120" w:type="dxa"/>
              <w:right w:w="300" w:type="dxa"/>
            </w:tcMar>
            <w:hideMark/>
          </w:tcPr>
          <w:p w:rsidR="00B10429" w:rsidRPr="00B10429" w:rsidRDefault="00B10429" w:rsidP="00B10429">
            <w:pPr>
              <w:widowControl/>
              <w:spacing w:before="100" w:beforeAutospacing="1" w:after="100" w:afterAutospacing="1" w:line="600" w:lineRule="atLeast"/>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各院级团委、直属团总支：</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挑战杯”全国大学生课外学术科技作品竞赛是由共青团中央、中国科协、教育部、中国社会科学院、全国学联和承办高校所在省（市）人民政府主办的一项具有导向性、示范性和群众性的全国竞赛活动。第十六届“挑战杯”全国大学生课外学术科技作品竞赛即将举行，现将我校本届竞赛的有关事项通知如下：</w:t>
            </w:r>
          </w:p>
          <w:p w:rsidR="00B10429" w:rsidRPr="00B10429" w:rsidRDefault="00B10429" w:rsidP="00B10429">
            <w:pPr>
              <w:widowControl/>
              <w:spacing w:before="100" w:beforeAutospacing="1" w:after="100" w:afterAutospacing="1" w:line="600" w:lineRule="atLeast"/>
              <w:jc w:val="left"/>
              <w:rPr>
                <w:rFonts w:ascii="宋体" w:eastAsia="宋体" w:hAnsi="宋体" w:cs="宋体"/>
                <w:color w:val="333333"/>
                <w:kern w:val="0"/>
                <w:sz w:val="18"/>
                <w:szCs w:val="18"/>
              </w:rPr>
            </w:pPr>
            <w:r w:rsidRPr="00B10429">
              <w:rPr>
                <w:rFonts w:ascii="黑体" w:eastAsia="黑体" w:hAnsi="黑体" w:cs="宋体" w:hint="eastAsia"/>
                <w:color w:val="333333"/>
                <w:kern w:val="0"/>
                <w:sz w:val="32"/>
                <w:szCs w:val="32"/>
              </w:rPr>
              <w:t>一、参赛作品说明及要求</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1、参赛对象：须为2019年7月以前正式注册的在校中国籍全日制本科生、研究生（硕士生、博士生）。</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2、作品要求：申报参赛的作品必须为2019年7月1日前两年内完成的学生课外学术科技成果和社会实践活动成果；毕业设计（论文）和国家级以上竞赛获奖的作品不在申报之列。</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3、作品类别：参赛作品分为自然科学类学术论文、哲学社会科学类（不含文学、历史两个学科）社会</w:t>
            </w:r>
            <w:r w:rsidRPr="00B10429">
              <w:rPr>
                <w:rFonts w:ascii="仿宋_GB2312" w:eastAsia="仿宋_GB2312" w:hAnsi="宋体" w:cs="宋体" w:hint="eastAsia"/>
                <w:color w:val="333333"/>
                <w:kern w:val="0"/>
                <w:sz w:val="32"/>
                <w:szCs w:val="32"/>
              </w:rPr>
              <w:lastRenderedPageBreak/>
              <w:t>调查报告和学术论文、科技发明制作三大类。自然科学类学术论文作者限本科生。科技发明制作类分成A、B两类：A类指科技含量较高、制作投入较大的作品；B类指投入较少，且为生产技术或社会生活带来便利的小发明、小制作。作品的学科类别为：机械与控制、信息技术、数理、生命科学、能源化工、哲学社会科学类社会调查报告和论文。</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4、竞赛方式：竞赛分各学院（系）初赛、类别复赛和学校决赛三个层面组织开展。学校聘请相关专家评选出具有较高学术水平、实用价值和创新意义的优秀作品给予奖励，同时组织学术交流和科技成果展览、转让等活动。</w:t>
            </w:r>
          </w:p>
          <w:p w:rsidR="00B10429" w:rsidRPr="00B10429" w:rsidRDefault="00B10429" w:rsidP="00B10429">
            <w:pPr>
              <w:widowControl/>
              <w:spacing w:before="100" w:beforeAutospacing="1" w:after="100" w:afterAutospacing="1" w:line="600" w:lineRule="atLeast"/>
              <w:jc w:val="left"/>
              <w:rPr>
                <w:rFonts w:ascii="宋体" w:eastAsia="宋体" w:hAnsi="宋体" w:cs="宋体"/>
                <w:color w:val="333333"/>
                <w:kern w:val="0"/>
                <w:sz w:val="18"/>
                <w:szCs w:val="18"/>
              </w:rPr>
            </w:pPr>
            <w:r w:rsidRPr="00B10429">
              <w:rPr>
                <w:rFonts w:ascii="黑体" w:eastAsia="黑体" w:hAnsi="黑体" w:cs="宋体" w:hint="eastAsia"/>
                <w:color w:val="333333"/>
                <w:kern w:val="0"/>
                <w:sz w:val="32"/>
                <w:szCs w:val="32"/>
              </w:rPr>
              <w:t>二、步骤与进程</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1、宣传、发动、申报阶段（2018年9月至11月下旬）：各学院（系）要在本学院（系）内开展竞赛宣讲活动，收集科技含量高、理论性强、应用前景好的学生科技学术成果进行立项申报。</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2、学院（系）初赛阶段（2018年12月上旬）：各学院（系）对参赛项目进行资格审查、初步评估和院</w:t>
            </w:r>
            <w:r w:rsidRPr="00B10429">
              <w:rPr>
                <w:rFonts w:ascii="仿宋_GB2312" w:eastAsia="仿宋_GB2312" w:hAnsi="宋体" w:cs="宋体" w:hint="eastAsia"/>
                <w:color w:val="333333"/>
                <w:kern w:val="0"/>
                <w:sz w:val="32"/>
                <w:szCs w:val="32"/>
              </w:rPr>
              <w:lastRenderedPageBreak/>
              <w:t>内选拔，根据作品申报类别将优秀作品递交相应复赛承办单位。</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3、各类别复赛阶段（2018年12月下旬）：复赛承办单位根据各类别竞赛进程，组织专家进行项目评审，选出各类别的优秀项目参加学校决赛。</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4、学校决赛阶段（2019年3月中旬）：学校组织专家开展决赛评审，确定特等奖和一、二等奖。组织参加浙江省“挑战杯”大学生课外学术科技作品竞赛和全国 “挑战杯”大学生课外学术科技作品竞赛。</w:t>
            </w:r>
          </w:p>
          <w:p w:rsidR="00B10429" w:rsidRPr="00B10429" w:rsidRDefault="00B10429" w:rsidP="00B10429">
            <w:pPr>
              <w:widowControl/>
              <w:spacing w:before="100" w:beforeAutospacing="1" w:after="100" w:afterAutospacing="1" w:line="600" w:lineRule="atLeast"/>
              <w:jc w:val="left"/>
              <w:rPr>
                <w:rFonts w:ascii="宋体" w:eastAsia="宋体" w:hAnsi="宋体" w:cs="宋体"/>
                <w:color w:val="333333"/>
                <w:kern w:val="0"/>
                <w:sz w:val="18"/>
                <w:szCs w:val="18"/>
              </w:rPr>
            </w:pPr>
            <w:r w:rsidRPr="00B10429">
              <w:rPr>
                <w:rFonts w:ascii="黑体" w:eastAsia="黑体" w:hAnsi="黑体" w:cs="宋体" w:hint="eastAsia"/>
                <w:color w:val="333333"/>
                <w:kern w:val="0"/>
                <w:sz w:val="32"/>
                <w:szCs w:val="32"/>
              </w:rPr>
              <w:t>三、组织与发动</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为保证竞赛的顺利开展，请各院（系）积极做好以下几项工作：</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1、成立院级竞赛的组织机构。其负责人由学院（系）分管教学科研工作的负责人和分管学生思政工作的党委副书记担任，指导、协调学院（系）的竞赛活动；成员为学院（系）团委、本科生教育科、研究生科、科研科等相关科室工作人员，负责本学院（系）赛事组织发动、作品审查和项目评选，在竞赛过程中</w:t>
            </w:r>
            <w:proofErr w:type="gramStart"/>
            <w:r w:rsidRPr="00B10429">
              <w:rPr>
                <w:rFonts w:ascii="仿宋_GB2312" w:eastAsia="仿宋_GB2312" w:hAnsi="宋体" w:cs="宋体" w:hint="eastAsia"/>
                <w:color w:val="333333"/>
                <w:kern w:val="0"/>
                <w:sz w:val="32"/>
                <w:szCs w:val="32"/>
              </w:rPr>
              <w:t>协助</w:t>
            </w:r>
            <w:r w:rsidRPr="00B10429">
              <w:rPr>
                <w:rFonts w:ascii="仿宋_GB2312" w:eastAsia="仿宋_GB2312" w:hAnsi="宋体" w:cs="宋体" w:hint="eastAsia"/>
                <w:color w:val="333333"/>
                <w:kern w:val="0"/>
                <w:sz w:val="32"/>
                <w:szCs w:val="32"/>
              </w:rPr>
              <w:lastRenderedPageBreak/>
              <w:t>主办</w:t>
            </w:r>
            <w:proofErr w:type="gramEnd"/>
            <w:r w:rsidRPr="00B10429">
              <w:rPr>
                <w:rFonts w:ascii="仿宋_GB2312" w:eastAsia="仿宋_GB2312" w:hAnsi="宋体" w:cs="宋体" w:hint="eastAsia"/>
                <w:color w:val="333333"/>
                <w:kern w:val="0"/>
                <w:sz w:val="32"/>
                <w:szCs w:val="32"/>
              </w:rPr>
              <w:t>单位和复赛承办学院（系）开展相应竞赛宣讲、培训、论坛、展示、项目指导等工作。</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2、积极做好宣传发动工作。各学院（系）要结合实际情况，组织学生认真学习学校“挑战杯”大学生课外学术科技竞赛的有关文件，了解竞赛的目的、意义、流程及奖励政策。要通过多种渠道进行线上线下宣传和举办竞赛宣讲会、主题班（团）会、论文报告会等活动形式，积极主动地开展宣传发动工作，营造良好的校园科技文化氛围，扩大“挑战杯”大学生课外学术科技作品竞赛在学生中的影响力，推动大学生科技创新活动的深入发展。</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3、做好项目的选拔和评审工作。各学院（系）要按照学校竞赛组委会的工作进程，动员学生将自主参与的科技学术作品或已经有一定成果的项目进行立项申报。鼓励浙江大学“国家大学生创新训练实验计划”项目、浙江省大学生科技创新活动（新苗人才计划）、浙江大学大学生科研训练计划（SRTP）等优秀项目按照竞赛管理办法的要求参与竞赛。在学院（系）选拔基础上，推荐高质量作品参加所属类别复赛（不超过6件作品，其中复赛承办单位和上届优秀组织</w:t>
            </w:r>
            <w:proofErr w:type="gramStart"/>
            <w:r w:rsidRPr="00B10429">
              <w:rPr>
                <w:rFonts w:ascii="仿宋_GB2312" w:eastAsia="仿宋_GB2312" w:hAnsi="宋体" w:cs="宋体" w:hint="eastAsia"/>
                <w:color w:val="333333"/>
                <w:kern w:val="0"/>
                <w:sz w:val="32"/>
                <w:szCs w:val="32"/>
              </w:rPr>
              <w:t>奖单位</w:t>
            </w:r>
            <w:proofErr w:type="gramEnd"/>
            <w:r w:rsidRPr="00B10429">
              <w:rPr>
                <w:rFonts w:ascii="仿宋_GB2312" w:eastAsia="仿宋_GB2312" w:hAnsi="宋体" w:cs="宋体" w:hint="eastAsia"/>
                <w:color w:val="333333"/>
                <w:kern w:val="0"/>
                <w:sz w:val="32"/>
                <w:szCs w:val="32"/>
              </w:rPr>
              <w:t>不超过8</w:t>
            </w:r>
            <w:r w:rsidRPr="00B10429">
              <w:rPr>
                <w:rFonts w:ascii="仿宋_GB2312" w:eastAsia="仿宋_GB2312" w:hAnsi="宋体" w:cs="宋体" w:hint="eastAsia"/>
                <w:color w:val="333333"/>
                <w:kern w:val="0"/>
                <w:sz w:val="32"/>
                <w:szCs w:val="32"/>
              </w:rPr>
              <w:lastRenderedPageBreak/>
              <w:t>件）。复赛承办单位根据各类别竞赛进程，组织专家进行项目评审，选出各类别的优秀项目参加学校决赛。</w:t>
            </w:r>
          </w:p>
          <w:p w:rsidR="00B10429" w:rsidRPr="00B10429" w:rsidRDefault="00B10429" w:rsidP="00B10429">
            <w:pPr>
              <w:widowControl/>
              <w:spacing w:before="100" w:beforeAutospacing="1" w:after="100" w:afterAutospacing="1" w:line="600" w:lineRule="atLeast"/>
              <w:jc w:val="left"/>
              <w:rPr>
                <w:rFonts w:ascii="宋体" w:eastAsia="宋体" w:hAnsi="宋体" w:cs="宋体"/>
                <w:color w:val="333333"/>
                <w:kern w:val="0"/>
                <w:sz w:val="18"/>
                <w:szCs w:val="18"/>
              </w:rPr>
            </w:pPr>
            <w:r w:rsidRPr="00B10429">
              <w:rPr>
                <w:rFonts w:ascii="黑体" w:eastAsia="黑体" w:hAnsi="黑体" w:cs="宋体" w:hint="eastAsia"/>
                <w:color w:val="333333"/>
                <w:kern w:val="0"/>
                <w:sz w:val="32"/>
                <w:szCs w:val="32"/>
              </w:rPr>
              <w:t>四、竞赛咨询</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1、竞赛协调工作小组：卓亨逵（校团委）</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2、竞赛宣传工作小组：王巍贺（校团委）</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3、机械控制类工作小组（机械、仪器仪表、工程、交通、建筑等）：王芳官（机械工程学院）</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4、信息技术类工作小组（计算机、电信、通讯、电子、自动化控制等）：卢俏（电气学院）</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5、数理类工作小组（数学、物理、化学、地球空间科学）：李萌（数学学院）</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6、生命科学类工作小组（生物、农学、药学、医学、食品、生态）：邱慧（农学院）</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7、能源化工类工作小组（能源、材料、化工、环境工程）：朱杭（材料学院）</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8、哲学社会科学类工作小组（哲学、经济、社会、法律、教育、管理）：王璐莎（经济学院）</w:t>
            </w:r>
          </w:p>
          <w:p w:rsidR="00B10429" w:rsidRPr="00B10429" w:rsidRDefault="00B10429" w:rsidP="00B10429">
            <w:pPr>
              <w:widowControl/>
              <w:spacing w:before="100" w:beforeAutospacing="1" w:after="100" w:afterAutospacing="1" w:line="600" w:lineRule="atLeast"/>
              <w:ind w:firstLineChars="200" w:firstLine="640"/>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lastRenderedPageBreak/>
              <w:t>请各院（系）精心组织、广泛发动，着力营造科技育人的良好氛围，不断提高学生的创新精神和实践能力，推动我校学生学术科技活动蓬勃开展。</w:t>
            </w:r>
          </w:p>
          <w:p w:rsidR="00B10429" w:rsidRPr="00B10429" w:rsidRDefault="00B10429" w:rsidP="00B10429">
            <w:pPr>
              <w:widowControl/>
              <w:spacing w:before="100" w:beforeAutospacing="1" w:after="100" w:afterAutospacing="1" w:line="600" w:lineRule="atLeast"/>
              <w:jc w:val="lef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 </w:t>
            </w:r>
          </w:p>
          <w:p w:rsidR="00B10429" w:rsidRPr="00B10429" w:rsidRDefault="00B10429" w:rsidP="00B10429">
            <w:pPr>
              <w:widowControl/>
              <w:spacing w:before="100" w:beforeAutospacing="1" w:after="100" w:afterAutospacing="1" w:line="600" w:lineRule="atLeast"/>
              <w:jc w:val="righ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浙江大学第十六届“挑战杯”大学生</w:t>
            </w:r>
          </w:p>
          <w:p w:rsidR="00B10429" w:rsidRPr="00B10429" w:rsidRDefault="00B10429" w:rsidP="00B10429">
            <w:pPr>
              <w:widowControl/>
              <w:spacing w:before="100" w:beforeAutospacing="1" w:after="100" w:afterAutospacing="1" w:line="600" w:lineRule="atLeast"/>
              <w:jc w:val="righ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课外学术作品竞赛组委会</w:t>
            </w:r>
          </w:p>
          <w:p w:rsidR="00B10429" w:rsidRPr="00B10429" w:rsidRDefault="00B10429" w:rsidP="00B10429">
            <w:pPr>
              <w:widowControl/>
              <w:spacing w:before="100" w:beforeAutospacing="1" w:after="100" w:afterAutospacing="1" w:line="600" w:lineRule="atLeast"/>
              <w:jc w:val="right"/>
              <w:rPr>
                <w:rFonts w:ascii="宋体" w:eastAsia="宋体" w:hAnsi="宋体" w:cs="宋体"/>
                <w:color w:val="333333"/>
                <w:kern w:val="0"/>
                <w:sz w:val="18"/>
                <w:szCs w:val="18"/>
              </w:rPr>
            </w:pPr>
            <w:r w:rsidRPr="00B10429">
              <w:rPr>
                <w:rFonts w:ascii="宋体" w:eastAsia="宋体" w:hAnsi="宋体" w:cs="宋体"/>
                <w:color w:val="333333"/>
                <w:kern w:val="0"/>
                <w:sz w:val="18"/>
                <w:szCs w:val="18"/>
              </w:rPr>
              <w:t> </w:t>
            </w:r>
          </w:p>
          <w:p w:rsidR="00B10429" w:rsidRPr="00B10429" w:rsidRDefault="00B10429" w:rsidP="00B10429">
            <w:pPr>
              <w:widowControl/>
              <w:spacing w:before="100" w:beforeAutospacing="1" w:after="100" w:afterAutospacing="1" w:line="600" w:lineRule="atLeast"/>
              <w:jc w:val="right"/>
              <w:rPr>
                <w:rFonts w:ascii="宋体" w:eastAsia="宋体" w:hAnsi="宋体" w:cs="宋体"/>
                <w:color w:val="333333"/>
                <w:kern w:val="0"/>
                <w:sz w:val="18"/>
                <w:szCs w:val="18"/>
              </w:rPr>
            </w:pPr>
            <w:r w:rsidRPr="00B10429">
              <w:rPr>
                <w:rFonts w:ascii="仿宋_GB2312" w:eastAsia="仿宋_GB2312" w:hAnsi="宋体" w:cs="宋体" w:hint="eastAsia"/>
                <w:color w:val="333333"/>
                <w:kern w:val="0"/>
                <w:sz w:val="32"/>
                <w:szCs w:val="32"/>
              </w:rPr>
              <w:t>2018年9月18日</w:t>
            </w:r>
          </w:p>
        </w:tc>
      </w:tr>
    </w:tbl>
    <w:p w:rsidR="00C42529" w:rsidRDefault="00C42529">
      <w:bookmarkStart w:id="0" w:name="_GoBack"/>
      <w:bookmarkEnd w:id="0"/>
    </w:p>
    <w:sectPr w:rsidR="00C42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29"/>
    <w:rsid w:val="00B10429"/>
    <w:rsid w:val="00C4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539D4-3B66-4252-9C0B-09750C86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2018-10-10T06:00:00Z</dcterms:created>
  <dcterms:modified xsi:type="dcterms:W3CDTF">2018-10-10T06:00:00Z</dcterms:modified>
</cp:coreProperties>
</file>