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  <w:lang w:val="en-US" w:eastAsia="zh-CN"/>
        </w:rPr>
        <w:t>十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6"/>
          <w:szCs w:val="52"/>
        </w:rPr>
        <w:t>月主题团日活动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  <w:rsid w:val="0E952805"/>
    <w:rsid w:val="510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34</TotalTime>
  <ScaleCrop>false</ScaleCrop>
  <LinksUpToDate>false</LinksUpToDate>
  <CharactersWithSpaces>352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2016-11-03T05:58:00Z</dcterms:created>
  <dc:creator>林炜莛</dc:creator>
  <cp:lastModifiedBy>Hug.</cp:lastModifiedBy>
  <dcterms:modified xsi:type="dcterms:W3CDTF">2021-10-07T05:33:53Z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A700266AC79D436A90FC4913700E83DF</vt:lpwstr>
  </property>
</Properties>
</file>